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0E6763" w14:textId="263598B6" w:rsidR="001443EA" w:rsidRDefault="001443EA" w:rsidP="001443EA">
      <w:pPr>
        <w:pStyle w:val="Docketnumber"/>
        <w:rPr>
          <w:sz w:val="24"/>
          <w:szCs w:val="24"/>
        </w:rPr>
      </w:pPr>
      <w:r>
        <w:rPr>
          <w:sz w:val="24"/>
          <w:szCs w:val="24"/>
        </w:rPr>
        <w:t>DOCKET NO. 5</w:t>
      </w:r>
      <w:r w:rsidR="00986566">
        <w:rPr>
          <w:sz w:val="24"/>
          <w:szCs w:val="24"/>
        </w:rPr>
        <w:t>1608</w:t>
      </w:r>
    </w:p>
    <w:p w14:paraId="53A10FB7" w14:textId="77777777" w:rsidR="001443EA" w:rsidRDefault="001443EA" w:rsidP="001443EA">
      <w:pPr>
        <w:pStyle w:val="Docketnumber"/>
        <w:rPr>
          <w:b w:val="0"/>
        </w:rPr>
      </w:pPr>
    </w:p>
    <w:tbl>
      <w:tblPr>
        <w:tblW w:w="9869" w:type="dxa"/>
        <w:jc w:val="center"/>
        <w:tblLook w:val="01E0" w:firstRow="1" w:lastRow="1" w:firstColumn="1" w:lastColumn="1" w:noHBand="0" w:noVBand="0"/>
      </w:tblPr>
      <w:tblGrid>
        <w:gridCol w:w="4799"/>
        <w:gridCol w:w="451"/>
        <w:gridCol w:w="4619"/>
      </w:tblGrid>
      <w:tr w:rsidR="001443EA" w14:paraId="63CC3CE2" w14:textId="77777777" w:rsidTr="005433FE">
        <w:trPr>
          <w:trHeight w:val="837"/>
          <w:jc w:val="center"/>
        </w:trPr>
        <w:tc>
          <w:tcPr>
            <w:tcW w:w="4799" w:type="dxa"/>
            <w:hideMark/>
          </w:tcPr>
          <w:p w14:paraId="64E4CCA6" w14:textId="21831261" w:rsidR="001443EA" w:rsidRDefault="005433FE" w:rsidP="005433FE">
            <w:pPr>
              <w:jc w:val="left"/>
              <w:rPr>
                <w:rFonts w:ascii="Times New Roman Bold" w:hAnsi="Times New Roman Bold"/>
                <w:b/>
                <w:bCs/>
                <w:caps/>
                <w:szCs w:val="24"/>
              </w:rPr>
            </w:pPr>
            <w:bookmarkStart w:id="0" w:name="_Hlk19538148"/>
            <w:r>
              <w:rPr>
                <w:b/>
                <w:bCs/>
              </w:rPr>
              <w:t>APPLICATION OF CEDAR CREEK WATER SUPPLY</w:t>
            </w:r>
            <w:r>
              <w:t xml:space="preserve"> </w:t>
            </w:r>
            <w:r>
              <w:rPr>
                <w:b/>
                <w:bCs/>
              </w:rPr>
              <w:t>FOR A CLASS D RATE ADJUSTMENT</w:t>
            </w:r>
          </w:p>
        </w:tc>
        <w:tc>
          <w:tcPr>
            <w:tcW w:w="451" w:type="dxa"/>
            <w:hideMark/>
          </w:tcPr>
          <w:p w14:paraId="388BEF18" w14:textId="77777777" w:rsidR="001443EA" w:rsidRDefault="001443EA">
            <w:pPr>
              <w:rPr>
                <w:b/>
              </w:rPr>
            </w:pPr>
            <w:r>
              <w:rPr>
                <w:b/>
              </w:rPr>
              <w:t>§</w:t>
            </w:r>
          </w:p>
          <w:p w14:paraId="6B60500C" w14:textId="77777777" w:rsidR="001443EA" w:rsidRDefault="001443EA">
            <w:pPr>
              <w:rPr>
                <w:b/>
              </w:rPr>
            </w:pPr>
            <w:r>
              <w:rPr>
                <w:b/>
              </w:rPr>
              <w:t>§</w:t>
            </w:r>
          </w:p>
          <w:p w14:paraId="68EBBE83" w14:textId="77777777" w:rsidR="001443EA" w:rsidRDefault="001443EA">
            <w:pPr>
              <w:rPr>
                <w:b/>
              </w:rPr>
            </w:pPr>
            <w:r>
              <w:rPr>
                <w:b/>
              </w:rPr>
              <w:t>§</w:t>
            </w:r>
          </w:p>
        </w:tc>
        <w:tc>
          <w:tcPr>
            <w:tcW w:w="4619" w:type="dxa"/>
            <w:hideMark/>
          </w:tcPr>
          <w:p w14:paraId="36F8A5FF" w14:textId="77777777" w:rsidR="001443EA" w:rsidRDefault="001443EA">
            <w:pPr>
              <w:pStyle w:val="Docketstyle"/>
              <w:spacing w:line="480" w:lineRule="auto"/>
              <w:jc w:val="center"/>
              <w:rPr>
                <w:bCs/>
              </w:rPr>
            </w:pPr>
            <w:r>
              <w:rPr>
                <w:bCs/>
              </w:rPr>
              <w:t>PUBLIC UTILITY COMMISSION</w:t>
            </w:r>
          </w:p>
          <w:p w14:paraId="7C04EB85" w14:textId="77777777" w:rsidR="001443EA" w:rsidRDefault="001443EA">
            <w:pPr>
              <w:pStyle w:val="Docketstyle"/>
              <w:spacing w:line="480" w:lineRule="auto"/>
              <w:jc w:val="center"/>
              <w:rPr>
                <w:bCs/>
              </w:rPr>
            </w:pPr>
            <w:r>
              <w:rPr>
                <w:bCs/>
              </w:rPr>
              <w:t>OF TEXAS</w:t>
            </w:r>
          </w:p>
        </w:tc>
        <w:bookmarkEnd w:id="0"/>
      </w:tr>
    </w:tbl>
    <w:p w14:paraId="398E2F68" w14:textId="6D522124" w:rsidR="00AF3657" w:rsidRPr="00261AFE" w:rsidRDefault="0026278C" w:rsidP="00AF3657">
      <w:pPr>
        <w:pStyle w:val="Documentheading"/>
        <w:rPr>
          <w:sz w:val="24"/>
          <w:szCs w:val="24"/>
        </w:rPr>
      </w:pPr>
      <w:r>
        <w:rPr>
          <w:sz w:val="24"/>
          <w:szCs w:val="24"/>
        </w:rPr>
        <w:t xml:space="preserve">COMMISSION STAFF’S RECOMMENDATION ON ADMINISTRATIVE COMPLETENESS </w:t>
      </w:r>
    </w:p>
    <w:p w14:paraId="1EBD7EF3" w14:textId="77777777" w:rsidR="003744AE" w:rsidRPr="00F00AB1" w:rsidRDefault="003744AE" w:rsidP="00AF3657">
      <w:pPr>
        <w:pStyle w:val="Documentheading"/>
        <w:rPr>
          <w:sz w:val="24"/>
          <w:szCs w:val="24"/>
        </w:rPr>
      </w:pPr>
    </w:p>
    <w:p w14:paraId="66BC05C5" w14:textId="768B0220" w:rsidR="003744AE" w:rsidRDefault="003744AE" w:rsidP="00F00AB1">
      <w:pPr>
        <w:pStyle w:val="Heading4"/>
        <w:spacing w:after="0" w:line="360" w:lineRule="auto"/>
        <w:ind w:left="0" w:firstLine="720"/>
        <w:jc w:val="both"/>
        <w:rPr>
          <w:b w:val="0"/>
          <w:sz w:val="24"/>
          <w:szCs w:val="24"/>
        </w:rPr>
      </w:pPr>
      <w:r w:rsidRPr="007577BC">
        <w:rPr>
          <w:sz w:val="24"/>
          <w:szCs w:val="24"/>
        </w:rPr>
        <w:t>COMES NOW</w:t>
      </w:r>
      <w:r w:rsidRPr="00DF0F91">
        <w:rPr>
          <w:b w:val="0"/>
          <w:sz w:val="24"/>
          <w:szCs w:val="24"/>
        </w:rPr>
        <w:t xml:space="preserve"> </w:t>
      </w:r>
      <w:r>
        <w:rPr>
          <w:b w:val="0"/>
          <w:sz w:val="24"/>
          <w:szCs w:val="24"/>
        </w:rPr>
        <w:t xml:space="preserve">the </w:t>
      </w:r>
      <w:r w:rsidRPr="00DF0F91">
        <w:rPr>
          <w:b w:val="0"/>
          <w:sz w:val="24"/>
          <w:szCs w:val="24"/>
        </w:rPr>
        <w:t xml:space="preserve">Staff of the Public Utility Commission of Texas </w:t>
      </w:r>
      <w:r>
        <w:rPr>
          <w:b w:val="0"/>
          <w:sz w:val="24"/>
          <w:szCs w:val="24"/>
        </w:rPr>
        <w:t>(</w:t>
      </w:r>
      <w:r w:rsidR="00310D57">
        <w:rPr>
          <w:b w:val="0"/>
          <w:sz w:val="24"/>
          <w:szCs w:val="24"/>
        </w:rPr>
        <w:t>Staff</w:t>
      </w:r>
      <w:r w:rsidRPr="00DF0F91">
        <w:rPr>
          <w:b w:val="0"/>
          <w:sz w:val="24"/>
          <w:szCs w:val="24"/>
        </w:rPr>
        <w:t>), r</w:t>
      </w:r>
      <w:r>
        <w:rPr>
          <w:b w:val="0"/>
          <w:sz w:val="24"/>
          <w:szCs w:val="24"/>
        </w:rPr>
        <w:t>epresenting the public interest</w:t>
      </w:r>
      <w:r w:rsidR="000135BA">
        <w:rPr>
          <w:b w:val="0"/>
          <w:sz w:val="24"/>
          <w:szCs w:val="24"/>
        </w:rPr>
        <w:t>,</w:t>
      </w:r>
      <w:r>
        <w:rPr>
          <w:b w:val="0"/>
          <w:sz w:val="24"/>
          <w:szCs w:val="24"/>
        </w:rPr>
        <w:t xml:space="preserve"> and </w:t>
      </w:r>
      <w:r w:rsidR="00E45F32">
        <w:rPr>
          <w:b w:val="0"/>
          <w:sz w:val="24"/>
          <w:szCs w:val="24"/>
        </w:rPr>
        <w:t xml:space="preserve">in response to Order No. </w:t>
      </w:r>
      <w:r w:rsidR="000478B1">
        <w:rPr>
          <w:b w:val="0"/>
          <w:sz w:val="24"/>
          <w:szCs w:val="24"/>
        </w:rPr>
        <w:t>1</w:t>
      </w:r>
      <w:r w:rsidR="00E45F32">
        <w:rPr>
          <w:b w:val="0"/>
          <w:sz w:val="24"/>
          <w:szCs w:val="24"/>
        </w:rPr>
        <w:t xml:space="preserve">, </w:t>
      </w:r>
      <w:r>
        <w:rPr>
          <w:b w:val="0"/>
          <w:sz w:val="24"/>
          <w:szCs w:val="24"/>
        </w:rPr>
        <w:t xml:space="preserve">files this </w:t>
      </w:r>
      <w:r w:rsidR="00DF63CD">
        <w:rPr>
          <w:b w:val="0"/>
          <w:sz w:val="24"/>
          <w:szCs w:val="24"/>
        </w:rPr>
        <w:t>Recommendation on Administrative Completeness</w:t>
      </w:r>
      <w:r w:rsidR="008E46BF">
        <w:rPr>
          <w:b w:val="0"/>
          <w:sz w:val="24"/>
          <w:szCs w:val="24"/>
        </w:rPr>
        <w:t xml:space="preserve">. </w:t>
      </w:r>
      <w:r w:rsidR="00DF63CD">
        <w:rPr>
          <w:b w:val="0"/>
          <w:sz w:val="24"/>
          <w:szCs w:val="24"/>
        </w:rPr>
        <w:t>In support thereof, Staff</w:t>
      </w:r>
      <w:r>
        <w:rPr>
          <w:b w:val="0"/>
          <w:sz w:val="24"/>
          <w:szCs w:val="24"/>
        </w:rPr>
        <w:t xml:space="preserve"> show</w:t>
      </w:r>
      <w:r w:rsidR="00DF63CD">
        <w:rPr>
          <w:b w:val="0"/>
          <w:sz w:val="24"/>
          <w:szCs w:val="24"/>
        </w:rPr>
        <w:t>s</w:t>
      </w:r>
      <w:r>
        <w:rPr>
          <w:b w:val="0"/>
          <w:sz w:val="24"/>
          <w:szCs w:val="24"/>
        </w:rPr>
        <w:t xml:space="preserve"> the following:</w:t>
      </w:r>
    </w:p>
    <w:p w14:paraId="4DDD8108" w14:textId="77777777" w:rsidR="00F00AB1" w:rsidRPr="00F00AB1" w:rsidRDefault="00F00AB1" w:rsidP="001D2CB6"/>
    <w:p w14:paraId="795EA6C4" w14:textId="77777777" w:rsidR="00DF63CD" w:rsidRDefault="00DF63CD" w:rsidP="00F00AB1">
      <w:pPr>
        <w:pStyle w:val="ListParagraph"/>
        <w:numPr>
          <w:ilvl w:val="0"/>
          <w:numId w:val="10"/>
        </w:numPr>
        <w:spacing w:line="360" w:lineRule="auto"/>
        <w:contextualSpacing w:val="0"/>
        <w:jc w:val="center"/>
        <w:rPr>
          <w:b/>
        </w:rPr>
      </w:pPr>
      <w:r>
        <w:rPr>
          <w:b/>
        </w:rPr>
        <w:t>BACKGROUND</w:t>
      </w:r>
    </w:p>
    <w:p w14:paraId="2573DA83" w14:textId="31F8647F" w:rsidR="00616E00" w:rsidRDefault="001443EA" w:rsidP="00F00AB1">
      <w:pPr>
        <w:spacing w:line="360" w:lineRule="auto"/>
        <w:ind w:firstLine="720"/>
      </w:pPr>
      <w:r>
        <w:rPr>
          <w:szCs w:val="24"/>
        </w:rPr>
        <w:t xml:space="preserve">On </w:t>
      </w:r>
      <w:r w:rsidR="003B6036">
        <w:t>December</w:t>
      </w:r>
      <w:r w:rsidR="000478B1">
        <w:t xml:space="preserve"> </w:t>
      </w:r>
      <w:r w:rsidR="00A07C3D">
        <w:t>1</w:t>
      </w:r>
      <w:r w:rsidR="003B6036">
        <w:t>0</w:t>
      </w:r>
      <w:r>
        <w:t>, 2020</w:t>
      </w:r>
      <w:r>
        <w:rPr>
          <w:szCs w:val="24"/>
        </w:rPr>
        <w:t xml:space="preserve">, </w:t>
      </w:r>
      <w:r w:rsidR="003B6036">
        <w:rPr>
          <w:szCs w:val="24"/>
        </w:rPr>
        <w:t>Estes Water Supply LLC (Estes Water</w:t>
      </w:r>
      <w:r w:rsidR="005433FE">
        <w:rPr>
          <w:szCs w:val="24"/>
        </w:rPr>
        <w:t xml:space="preserve"> Supply</w:t>
      </w:r>
      <w:r>
        <w:t xml:space="preserve">) </w:t>
      </w:r>
      <w:r>
        <w:rPr>
          <w:szCs w:val="24"/>
        </w:rPr>
        <w:t xml:space="preserve">filed an application for </w:t>
      </w:r>
      <w:r>
        <w:t>a Class D rate adjustment</w:t>
      </w:r>
      <w:r w:rsidR="000478B1">
        <w:t xml:space="preserve">, </w:t>
      </w:r>
      <w:r>
        <w:t>under Texas Water Code (</w:t>
      </w:r>
      <w:proofErr w:type="spellStart"/>
      <w:r>
        <w:t>TWC</w:t>
      </w:r>
      <w:proofErr w:type="spellEnd"/>
      <w:r>
        <w:t>) §</w:t>
      </w:r>
      <w:r w:rsidR="000478B1">
        <w:t xml:space="preserve"> </w:t>
      </w:r>
      <w:r>
        <w:t>13.1872 and 16 Texas Administrative Code (TAC) §</w:t>
      </w:r>
      <w:r w:rsidR="000478B1">
        <w:t xml:space="preserve"> </w:t>
      </w:r>
      <w:r>
        <w:t>24.49</w:t>
      </w:r>
      <w:r w:rsidR="008E46BF">
        <w:t>.</w:t>
      </w:r>
      <w:r w:rsidR="00616E00">
        <w:t xml:space="preserve"> </w:t>
      </w:r>
      <w:r w:rsidR="00F00AB1">
        <w:rPr>
          <w:szCs w:val="24"/>
        </w:rPr>
        <w:t>Estes Water Supply</w:t>
      </w:r>
      <w:r w:rsidR="00616E00">
        <w:t xml:space="preserve"> seeks a 5% rate adjustment for Cedar Creek Water Supply, under </w:t>
      </w:r>
      <w:r w:rsidR="00616E00" w:rsidRPr="003B6036">
        <w:t>Certificate of Convenience and Necessity</w:t>
      </w:r>
      <w:r w:rsidR="00616E00">
        <w:t xml:space="preserve"> (</w:t>
      </w:r>
      <w:proofErr w:type="spellStart"/>
      <w:r w:rsidR="00616E00">
        <w:t>CCN</w:t>
      </w:r>
      <w:proofErr w:type="spellEnd"/>
      <w:r w:rsidR="00616E00">
        <w:t xml:space="preserve">) No. 13282. However, </w:t>
      </w:r>
      <w:proofErr w:type="spellStart"/>
      <w:r w:rsidR="00616E00">
        <w:t>CCN</w:t>
      </w:r>
      <w:proofErr w:type="spellEnd"/>
      <w:r w:rsidR="00616E00">
        <w:t xml:space="preserve"> No. 13282 was issued to Megan Estates dba Cedar Creek Water Supply in Docket No. 49714</w:t>
      </w:r>
      <w:r w:rsidR="00995CA9">
        <w:t>.</w:t>
      </w:r>
      <w:r w:rsidR="00616E00">
        <w:rPr>
          <w:rStyle w:val="FootnoteReference"/>
        </w:rPr>
        <w:footnoteReference w:id="1"/>
      </w:r>
      <w:r w:rsidR="00616E00">
        <w:t xml:space="preserve"> Additionally, </w:t>
      </w:r>
      <w:proofErr w:type="spellStart"/>
      <w:r w:rsidR="00616E00">
        <w:t>CCN</w:t>
      </w:r>
      <w:proofErr w:type="spellEnd"/>
      <w:r w:rsidR="00616E00">
        <w:t xml:space="preserve"> No. 13282 was also issued to Megan Estates dba Big Creek West Water Supply in Docket </w:t>
      </w:r>
      <w:r w:rsidR="00F00AB1">
        <w:t>N</w:t>
      </w:r>
      <w:r w:rsidR="00616E00">
        <w:t>o. 49716.</w:t>
      </w:r>
      <w:r w:rsidR="00616E00">
        <w:rPr>
          <w:rStyle w:val="FootnoteReference"/>
        </w:rPr>
        <w:footnoteReference w:id="2"/>
      </w:r>
      <w:r w:rsidR="00616E00">
        <w:t xml:space="preserve">    </w:t>
      </w:r>
    </w:p>
    <w:p w14:paraId="4A39D7F0" w14:textId="2134377A" w:rsidR="00846061" w:rsidRDefault="00F63C91" w:rsidP="00F00AB1">
      <w:pPr>
        <w:spacing w:line="360" w:lineRule="auto"/>
        <w:ind w:firstLine="720"/>
      </w:pPr>
      <w:r>
        <w:t xml:space="preserve">On </w:t>
      </w:r>
      <w:r w:rsidR="00913BC8">
        <w:t>December 14</w:t>
      </w:r>
      <w:r w:rsidR="00521DC3">
        <w:t>, 2020</w:t>
      </w:r>
      <w:r w:rsidR="008C3CAF">
        <w:t xml:space="preserve">, the </w:t>
      </w:r>
      <w:r w:rsidR="00A124A6">
        <w:t>a</w:t>
      </w:r>
      <w:r w:rsidR="008C3CAF">
        <w:t xml:space="preserve">dministrative </w:t>
      </w:r>
      <w:r w:rsidR="00A124A6">
        <w:t>l</w:t>
      </w:r>
      <w:r w:rsidR="008C3CAF">
        <w:t xml:space="preserve">aw </w:t>
      </w:r>
      <w:r w:rsidR="00A124A6">
        <w:t>j</w:t>
      </w:r>
      <w:r w:rsidR="008C3CAF">
        <w:t>udge</w:t>
      </w:r>
      <w:r w:rsidR="00913BC8">
        <w:t xml:space="preserve"> filed</w:t>
      </w:r>
      <w:r w:rsidR="001443EA">
        <w:t xml:space="preserve"> </w:t>
      </w:r>
      <w:r w:rsidR="008C3CAF">
        <w:t xml:space="preserve">Order No. </w:t>
      </w:r>
      <w:r w:rsidR="000478B1">
        <w:t>1</w:t>
      </w:r>
      <w:r w:rsidR="00496951">
        <w:t>,</w:t>
      </w:r>
      <w:r w:rsidR="008C3CAF">
        <w:t xml:space="preserve"> requiring Staff to file a recommendation on the administrative completeness of the </w:t>
      </w:r>
      <w:r w:rsidR="00F00AB1">
        <w:t>a</w:t>
      </w:r>
      <w:r w:rsidR="008C3CAF">
        <w:t xml:space="preserve">pplication </w:t>
      </w:r>
      <w:r w:rsidR="00E45F32">
        <w:t>by</w:t>
      </w:r>
      <w:r w:rsidR="008C3CAF">
        <w:t xml:space="preserve"> </w:t>
      </w:r>
      <w:r w:rsidR="00913BC8">
        <w:t>January 11, 2021</w:t>
      </w:r>
      <w:r w:rsidR="008E46BF">
        <w:t xml:space="preserve">. </w:t>
      </w:r>
      <w:r w:rsidR="008C3CAF">
        <w:t xml:space="preserve">Therefore, this pleading is timely filed. </w:t>
      </w:r>
    </w:p>
    <w:p w14:paraId="588B6180" w14:textId="77777777" w:rsidR="00F00AB1" w:rsidRDefault="00F00AB1" w:rsidP="00F00AB1">
      <w:pPr>
        <w:spacing w:line="360" w:lineRule="auto"/>
        <w:ind w:firstLine="720"/>
      </w:pPr>
    </w:p>
    <w:p w14:paraId="1FD7B000" w14:textId="77777777" w:rsidR="00846061" w:rsidRDefault="00846061" w:rsidP="00F00AB1">
      <w:pPr>
        <w:pStyle w:val="ListParagraph"/>
        <w:numPr>
          <w:ilvl w:val="0"/>
          <w:numId w:val="10"/>
        </w:numPr>
        <w:spacing w:line="360" w:lineRule="auto"/>
        <w:contextualSpacing w:val="0"/>
        <w:jc w:val="center"/>
        <w:rPr>
          <w:b/>
        </w:rPr>
      </w:pPr>
      <w:r>
        <w:rPr>
          <w:b/>
        </w:rPr>
        <w:t>RECOMMENDATION ON ADMINISTRATIVE COMPLETENESS</w:t>
      </w:r>
    </w:p>
    <w:p w14:paraId="2863F468" w14:textId="1ABDFA9E" w:rsidR="005433FE" w:rsidRDefault="00846061" w:rsidP="00F00AB1">
      <w:pPr>
        <w:spacing w:line="360" w:lineRule="auto"/>
        <w:ind w:firstLine="720"/>
      </w:pPr>
      <w:r>
        <w:t xml:space="preserve">Staff has reviewed the </w:t>
      </w:r>
      <w:r w:rsidR="00F00AB1">
        <w:t>a</w:t>
      </w:r>
      <w:r>
        <w:t xml:space="preserve">pplication and recommends that it </w:t>
      </w:r>
      <w:proofErr w:type="gramStart"/>
      <w:r>
        <w:t>be found</w:t>
      </w:r>
      <w:proofErr w:type="gramEnd"/>
      <w:r>
        <w:t xml:space="preserve"> administratively </w:t>
      </w:r>
      <w:r w:rsidR="005433FE">
        <w:t>in</w:t>
      </w:r>
      <w:r>
        <w:t xml:space="preserve">complete and </w:t>
      </w:r>
      <w:r w:rsidR="005433FE">
        <w:t xml:space="preserve">not </w:t>
      </w:r>
      <w:r>
        <w:t xml:space="preserve">accepted for filing </w:t>
      </w:r>
      <w:r w:rsidR="001B3A39">
        <w:t>under</w:t>
      </w:r>
      <w:r>
        <w:t xml:space="preserve"> </w:t>
      </w:r>
      <w:proofErr w:type="spellStart"/>
      <w:r w:rsidR="00496951">
        <w:t>TWC</w:t>
      </w:r>
      <w:proofErr w:type="spellEnd"/>
      <w:r w:rsidR="00496951">
        <w:t xml:space="preserve"> §</w:t>
      </w:r>
      <w:r w:rsidR="000478B1">
        <w:t xml:space="preserve"> </w:t>
      </w:r>
      <w:r w:rsidR="00496951">
        <w:t>13.1872 and 16 TAC §</w:t>
      </w:r>
      <w:r w:rsidR="000478B1">
        <w:t xml:space="preserve"> </w:t>
      </w:r>
      <w:r w:rsidR="00496951">
        <w:t>24.49</w:t>
      </w:r>
      <w:r>
        <w:t>.</w:t>
      </w:r>
      <w:r w:rsidR="00616E00">
        <w:t xml:space="preserve"> </w:t>
      </w:r>
      <w:proofErr w:type="spellStart"/>
      <w:r w:rsidR="00995CA9">
        <w:t>CCN</w:t>
      </w:r>
      <w:proofErr w:type="spellEnd"/>
      <w:r w:rsidR="009667BE">
        <w:t xml:space="preserve"> No.</w:t>
      </w:r>
      <w:r w:rsidR="00995CA9">
        <w:t xml:space="preserve"> 13282 was issued to Megan Estates dba Cedar Creek Water Supply</w:t>
      </w:r>
      <w:r w:rsidR="009667BE">
        <w:t>,</w:t>
      </w:r>
      <w:r w:rsidR="00995CA9">
        <w:t xml:space="preserve"> but the name on this application is Estes Water Supply. Staff and the applicant have discussed this discrepancy, and Staff indicated that the applicant needs to file an application to change the name on the </w:t>
      </w:r>
      <w:proofErr w:type="spellStart"/>
      <w:r w:rsidR="00995CA9">
        <w:t>CCN</w:t>
      </w:r>
      <w:proofErr w:type="spellEnd"/>
      <w:r w:rsidR="00995CA9">
        <w:t xml:space="preserve"> before</w:t>
      </w:r>
      <w:r w:rsidR="009667BE">
        <w:t xml:space="preserve"> </w:t>
      </w:r>
      <w:r w:rsidR="009667BE">
        <w:lastRenderedPageBreak/>
        <w:t>a</w:t>
      </w:r>
      <w:r w:rsidR="00995CA9">
        <w:t xml:space="preserve"> Class D rate adjustment can </w:t>
      </w:r>
      <w:r w:rsidR="009667BE">
        <w:t>proceed</w:t>
      </w:r>
      <w:r w:rsidR="00995CA9">
        <w:t xml:space="preserve">. The applicant has filed an application </w:t>
      </w:r>
      <w:r w:rsidR="00F00AB1">
        <w:t xml:space="preserve">in Docket No. 51653 </w:t>
      </w:r>
      <w:r w:rsidR="00995CA9">
        <w:t xml:space="preserve">to </w:t>
      </w:r>
      <w:r w:rsidR="00F00AB1">
        <w:t xml:space="preserve">reflect the </w:t>
      </w:r>
      <w:r w:rsidR="00995CA9">
        <w:t>name</w:t>
      </w:r>
      <w:r w:rsidR="00F00AB1">
        <w:t xml:space="preserve"> change to</w:t>
      </w:r>
      <w:r w:rsidR="00995CA9">
        <w:t xml:space="preserve"> Estes Water Supply</w:t>
      </w:r>
      <w:r w:rsidR="00F00AB1">
        <w:t>, which is</w:t>
      </w:r>
      <w:r w:rsidR="00995CA9">
        <w:t xml:space="preserve"> the entity providing service under </w:t>
      </w:r>
      <w:proofErr w:type="spellStart"/>
      <w:r w:rsidR="00995CA9">
        <w:t>CCN</w:t>
      </w:r>
      <w:proofErr w:type="spellEnd"/>
      <w:r w:rsidR="00995CA9">
        <w:t xml:space="preserve"> No. 13282.</w:t>
      </w:r>
      <w:r w:rsidR="00995CA9">
        <w:rPr>
          <w:rStyle w:val="FootnoteReference"/>
        </w:rPr>
        <w:footnoteReference w:id="3"/>
      </w:r>
      <w:r w:rsidR="00194BC7">
        <w:t xml:space="preserve"> Staff </w:t>
      </w:r>
      <w:r w:rsidR="00F00AB1">
        <w:t xml:space="preserve">and Estes Water Supply have also discussed withdrawing the application, which Estes Water Supply has indicated it is willing to do. In the meantime, Staff </w:t>
      </w:r>
      <w:r w:rsidR="00194BC7">
        <w:t xml:space="preserve">recommends that the </w:t>
      </w:r>
      <w:r w:rsidR="00F00AB1">
        <w:t xml:space="preserve">application be deemed deficient because the applicant is not the utility that holds </w:t>
      </w:r>
      <w:proofErr w:type="spellStart"/>
      <w:r w:rsidR="00F00AB1">
        <w:t>CCN</w:t>
      </w:r>
      <w:proofErr w:type="spellEnd"/>
      <w:r w:rsidR="00F00AB1">
        <w:t xml:space="preserve"> No. 13282 and requests that Estes Water Supply be given a deadline to withdraw the application</w:t>
      </w:r>
      <w:proofErr w:type="gramStart"/>
      <w:r w:rsidR="00194BC7">
        <w:t>.</w:t>
      </w:r>
      <w:r w:rsidR="00F00AB1">
        <w:t xml:space="preserve">  </w:t>
      </w:r>
      <w:proofErr w:type="gramEnd"/>
      <w:r w:rsidR="00F00AB1">
        <w:t>If Estes Water Supply fails to file a request to withdraw by the deadline in the Order, Staff will file a motion to dismiss the application.</w:t>
      </w:r>
      <w:r w:rsidR="00194BC7">
        <w:t xml:space="preserve"> </w:t>
      </w:r>
    </w:p>
    <w:p w14:paraId="3087B6BC" w14:textId="1DA403BD" w:rsidR="00846061" w:rsidRDefault="00846061" w:rsidP="00F00AB1">
      <w:pPr>
        <w:spacing w:line="360" w:lineRule="auto"/>
        <w:ind w:firstLine="720"/>
      </w:pPr>
    </w:p>
    <w:p w14:paraId="33D48DFD" w14:textId="77777777" w:rsidR="00B52BE5" w:rsidRPr="00B52BE5" w:rsidRDefault="00B52BE5" w:rsidP="00F00AB1">
      <w:pPr>
        <w:pStyle w:val="ListParagraph"/>
        <w:numPr>
          <w:ilvl w:val="0"/>
          <w:numId w:val="11"/>
        </w:numPr>
        <w:spacing w:line="360" w:lineRule="auto"/>
        <w:contextualSpacing w:val="0"/>
        <w:jc w:val="center"/>
        <w:rPr>
          <w:b/>
        </w:rPr>
      </w:pPr>
      <w:bookmarkStart w:id="1" w:name="_GoBack"/>
      <w:bookmarkEnd w:id="1"/>
      <w:r>
        <w:rPr>
          <w:b/>
        </w:rPr>
        <w:t>CONCLUSION</w:t>
      </w:r>
    </w:p>
    <w:p w14:paraId="7C57EE96" w14:textId="2C29B7E8" w:rsidR="00FD4A4A" w:rsidRDefault="00B52BE5" w:rsidP="00F00AB1">
      <w:pPr>
        <w:spacing w:line="360" w:lineRule="auto"/>
        <w:ind w:firstLine="720"/>
      </w:pPr>
      <w:r>
        <w:t xml:space="preserve">For the reasons stated above, Staff recommends that the </w:t>
      </w:r>
      <w:r w:rsidR="00F00AB1">
        <w:t>a</w:t>
      </w:r>
      <w:r>
        <w:t xml:space="preserve">pplication </w:t>
      </w:r>
      <w:proofErr w:type="gramStart"/>
      <w:r>
        <w:t>be deemed</w:t>
      </w:r>
      <w:proofErr w:type="gramEnd"/>
      <w:r>
        <w:t xml:space="preserve"> administratively </w:t>
      </w:r>
      <w:r w:rsidR="00D32780">
        <w:t>in</w:t>
      </w:r>
      <w:r>
        <w:t>complete</w:t>
      </w:r>
      <w:r w:rsidR="008E46BF">
        <w:t xml:space="preserve">. </w:t>
      </w:r>
      <w:r>
        <w:t xml:space="preserve">Staff further recommends </w:t>
      </w:r>
      <w:r w:rsidR="00A07C3D">
        <w:t xml:space="preserve">that </w:t>
      </w:r>
      <w:r w:rsidR="00D32780">
        <w:t>Estes Water Supply file a new Class D rate adjustment application</w:t>
      </w:r>
      <w:r w:rsidR="009667BE">
        <w:t xml:space="preserve"> once</w:t>
      </w:r>
      <w:r w:rsidR="00D32780">
        <w:t xml:space="preserve"> </w:t>
      </w:r>
      <w:r w:rsidR="00F00AB1">
        <w:t>the name change for</w:t>
      </w:r>
      <w:r w:rsidR="00D32780">
        <w:t xml:space="preserve"> </w:t>
      </w:r>
      <w:proofErr w:type="spellStart"/>
      <w:r w:rsidR="00D32780">
        <w:t>CCN</w:t>
      </w:r>
      <w:proofErr w:type="spellEnd"/>
      <w:r w:rsidR="00D32780">
        <w:t xml:space="preserve"> No. 13282</w:t>
      </w:r>
      <w:r w:rsidR="00F00AB1">
        <w:t xml:space="preserve"> is complete</w:t>
      </w:r>
      <w:r w:rsidR="00D32780">
        <w:t xml:space="preserve">. </w:t>
      </w:r>
    </w:p>
    <w:p w14:paraId="5468DBDD" w14:textId="77777777" w:rsidR="00CB70B5" w:rsidRDefault="00CB70B5" w:rsidP="00CB70B5">
      <w:pPr>
        <w:spacing w:line="360" w:lineRule="auto"/>
      </w:pPr>
    </w:p>
    <w:p w14:paraId="57599E83" w14:textId="77777777" w:rsidR="001D2CB6" w:rsidRDefault="001D2CB6">
      <w:pPr>
        <w:jc w:val="left"/>
        <w:rPr>
          <w:bCs/>
          <w:szCs w:val="24"/>
        </w:rPr>
      </w:pPr>
      <w:r>
        <w:rPr>
          <w:bCs/>
          <w:szCs w:val="24"/>
        </w:rPr>
        <w:br w:type="page"/>
      </w:r>
    </w:p>
    <w:p w14:paraId="6446D4E5" w14:textId="07BF6067" w:rsidR="003744AE" w:rsidRDefault="00FD4A4A" w:rsidP="00FD4A4A">
      <w:pPr>
        <w:spacing w:line="360" w:lineRule="auto"/>
        <w:rPr>
          <w:bCs/>
          <w:szCs w:val="24"/>
        </w:rPr>
      </w:pPr>
      <w:r>
        <w:rPr>
          <w:bCs/>
          <w:szCs w:val="24"/>
        </w:rPr>
        <w:lastRenderedPageBreak/>
        <w:t xml:space="preserve">Dated: </w:t>
      </w:r>
      <w:r>
        <w:rPr>
          <w:bCs/>
          <w:szCs w:val="24"/>
        </w:rPr>
        <w:fldChar w:fldCharType="begin"/>
      </w:r>
      <w:r>
        <w:rPr>
          <w:bCs/>
          <w:szCs w:val="24"/>
        </w:rPr>
        <w:instrText xml:space="preserve"> DATE \@ "MMMM d, yyyy" </w:instrText>
      </w:r>
      <w:r>
        <w:rPr>
          <w:bCs/>
          <w:szCs w:val="24"/>
        </w:rPr>
        <w:fldChar w:fldCharType="separate"/>
      </w:r>
      <w:r w:rsidR="00CC42B1">
        <w:rPr>
          <w:bCs/>
          <w:noProof/>
          <w:szCs w:val="24"/>
        </w:rPr>
        <w:t>January 11, 2021</w:t>
      </w:r>
      <w:r>
        <w:rPr>
          <w:bCs/>
          <w:szCs w:val="24"/>
        </w:rPr>
        <w:fldChar w:fldCharType="end"/>
      </w:r>
    </w:p>
    <w:p w14:paraId="0C62509A" w14:textId="77777777" w:rsidR="00FA7577" w:rsidRDefault="00FA7577" w:rsidP="00FD4A4A">
      <w:pPr>
        <w:spacing w:line="360" w:lineRule="auto"/>
        <w:rPr>
          <w:bCs/>
          <w:szCs w:val="24"/>
        </w:rPr>
      </w:pPr>
    </w:p>
    <w:p w14:paraId="32BADDA4" w14:textId="300B902D" w:rsidR="00075F3B" w:rsidRPr="00CF6528" w:rsidRDefault="00462CD1" w:rsidP="00075F3B">
      <w:pPr>
        <w:spacing w:line="480" w:lineRule="auto"/>
        <w:ind w:left="3600" w:firstLine="720"/>
        <w:rPr>
          <w:szCs w:val="24"/>
        </w:rPr>
      </w:pPr>
      <w:r>
        <w:rPr>
          <w:szCs w:val="24"/>
        </w:rPr>
        <w:t>Respectfully s</w:t>
      </w:r>
      <w:r w:rsidR="00075F3B" w:rsidRPr="00CF6528">
        <w:rPr>
          <w:szCs w:val="24"/>
        </w:rPr>
        <w:t>ubmitted,</w:t>
      </w:r>
    </w:p>
    <w:p w14:paraId="45D5B12C" w14:textId="77777777" w:rsidR="00075F3B" w:rsidRPr="00CF6528" w:rsidRDefault="00075F3B" w:rsidP="00075F3B">
      <w:pPr>
        <w:ind w:left="4320"/>
        <w:contextualSpacing/>
        <w:rPr>
          <w:b/>
          <w:szCs w:val="24"/>
        </w:rPr>
      </w:pPr>
      <w:r w:rsidRPr="00CF6528">
        <w:rPr>
          <w:b/>
          <w:szCs w:val="24"/>
        </w:rPr>
        <w:t xml:space="preserve">PUBLIC UTILITY COMMISSION OF TEXAS </w:t>
      </w:r>
    </w:p>
    <w:p w14:paraId="31FAC199" w14:textId="77777777" w:rsidR="00075F3B" w:rsidRPr="00CF6528" w:rsidRDefault="00075F3B" w:rsidP="00075F3B">
      <w:pPr>
        <w:ind w:left="4320"/>
        <w:contextualSpacing/>
        <w:jc w:val="left"/>
        <w:rPr>
          <w:b/>
          <w:szCs w:val="24"/>
        </w:rPr>
      </w:pPr>
      <w:r w:rsidRPr="00CF6528">
        <w:rPr>
          <w:b/>
          <w:szCs w:val="24"/>
        </w:rPr>
        <w:t>LEGAL DIVISION</w:t>
      </w:r>
    </w:p>
    <w:p w14:paraId="7BE1D189" w14:textId="77777777" w:rsidR="00075F3B" w:rsidRDefault="00075F3B" w:rsidP="00075F3B">
      <w:pPr>
        <w:tabs>
          <w:tab w:val="left" w:pos="5040"/>
        </w:tabs>
        <w:ind w:left="4320"/>
        <w:rPr>
          <w:szCs w:val="24"/>
        </w:rPr>
      </w:pPr>
    </w:p>
    <w:p w14:paraId="7A48B07D" w14:textId="77777777" w:rsidR="00521DC3" w:rsidRPr="00B22C1F" w:rsidRDefault="00521DC3" w:rsidP="00521DC3">
      <w:pPr>
        <w:ind w:left="4320"/>
        <w:rPr>
          <w:rFonts w:eastAsia="Calibri"/>
        </w:rPr>
      </w:pPr>
      <w:bookmarkStart w:id="2" w:name="_Hlk34207328"/>
      <w:r w:rsidRPr="00B22C1F">
        <w:rPr>
          <w:rFonts w:eastAsia="Calibri"/>
        </w:rPr>
        <w:t>Rachelle Nicolette Robles</w:t>
      </w:r>
    </w:p>
    <w:bookmarkEnd w:id="2"/>
    <w:p w14:paraId="51A7A984" w14:textId="77777777" w:rsidR="00521DC3" w:rsidRPr="00745D2C" w:rsidRDefault="00521DC3" w:rsidP="00521DC3">
      <w:pPr>
        <w:tabs>
          <w:tab w:val="left" w:pos="4320"/>
        </w:tabs>
        <w:rPr>
          <w:szCs w:val="24"/>
        </w:rPr>
      </w:pPr>
      <w:r w:rsidRPr="00745D2C">
        <w:rPr>
          <w:szCs w:val="24"/>
        </w:rPr>
        <w:tab/>
        <w:t>Division Director</w:t>
      </w:r>
    </w:p>
    <w:p w14:paraId="281EFB68" w14:textId="77777777" w:rsidR="00521DC3" w:rsidRPr="00B00767" w:rsidRDefault="00521DC3" w:rsidP="00521DC3">
      <w:pPr>
        <w:keepNext/>
        <w:rPr>
          <w:szCs w:val="24"/>
        </w:rPr>
      </w:pPr>
    </w:p>
    <w:p w14:paraId="1E63CC06" w14:textId="77777777" w:rsidR="00C90E79" w:rsidRPr="00FD6FC0" w:rsidRDefault="00C90E79" w:rsidP="00C90E79">
      <w:pPr>
        <w:ind w:left="4320"/>
        <w:rPr>
          <w:szCs w:val="24"/>
        </w:rPr>
      </w:pPr>
      <w:r w:rsidRPr="00FD6FC0">
        <w:rPr>
          <w:szCs w:val="24"/>
        </w:rPr>
        <w:t xml:space="preserve">Eleanor </w:t>
      </w:r>
      <w:proofErr w:type="spellStart"/>
      <w:r w:rsidRPr="00FD6FC0">
        <w:rPr>
          <w:szCs w:val="24"/>
        </w:rPr>
        <w:t>D’Ambrosio</w:t>
      </w:r>
      <w:proofErr w:type="spellEnd"/>
      <w:r w:rsidRPr="00FD6FC0">
        <w:rPr>
          <w:szCs w:val="24"/>
        </w:rPr>
        <w:t xml:space="preserve"> </w:t>
      </w:r>
    </w:p>
    <w:p w14:paraId="7596C2D7" w14:textId="77777777" w:rsidR="00C90E79" w:rsidRDefault="00C90E79" w:rsidP="00C90E79">
      <w:pPr>
        <w:ind w:left="4320"/>
        <w:rPr>
          <w:szCs w:val="24"/>
        </w:rPr>
      </w:pPr>
      <w:r w:rsidRPr="00FD6FC0">
        <w:rPr>
          <w:szCs w:val="24"/>
        </w:rPr>
        <w:t>Managing Attorney</w:t>
      </w:r>
    </w:p>
    <w:p w14:paraId="33BDA8F1" w14:textId="77777777" w:rsidR="00C90E79" w:rsidRPr="00FD6FC0" w:rsidRDefault="00C90E79" w:rsidP="00C90E79">
      <w:pPr>
        <w:ind w:left="4320"/>
        <w:rPr>
          <w:szCs w:val="24"/>
        </w:rPr>
      </w:pPr>
    </w:p>
    <w:p w14:paraId="0E0702B1" w14:textId="77777777" w:rsidR="00C90E79" w:rsidRPr="00FD6FC0" w:rsidRDefault="00C90E79" w:rsidP="00C90E79">
      <w:pPr>
        <w:rPr>
          <w:szCs w:val="24"/>
        </w:rPr>
      </w:pPr>
    </w:p>
    <w:p w14:paraId="3DFEEB4F" w14:textId="59FD2B7B" w:rsidR="00C90E79" w:rsidRPr="00913BC8" w:rsidRDefault="006939AF" w:rsidP="00C90E79">
      <w:pPr>
        <w:ind w:left="4320"/>
        <w:rPr>
          <w:i/>
          <w:iCs/>
          <w:szCs w:val="24"/>
        </w:rPr>
      </w:pPr>
      <w:r w:rsidRPr="00913BC8">
        <w:rPr>
          <w:i/>
          <w:iCs/>
          <w:szCs w:val="24"/>
          <w:u w:val="single"/>
        </w:rPr>
        <w:t>/s/ Daniel Moore</w:t>
      </w:r>
    </w:p>
    <w:p w14:paraId="77961993" w14:textId="77777777" w:rsidR="00C90E79" w:rsidRDefault="00C90E79" w:rsidP="00C90E79">
      <w:pPr>
        <w:pStyle w:val="Normaldouble"/>
        <w:spacing w:line="240" w:lineRule="auto"/>
      </w:pPr>
      <w:r>
        <w:tab/>
      </w:r>
      <w:r>
        <w:tab/>
      </w:r>
      <w:r>
        <w:tab/>
      </w:r>
      <w:r>
        <w:tab/>
      </w:r>
      <w:r>
        <w:tab/>
      </w:r>
      <w:r>
        <w:tab/>
        <w:t>Daniel Moore</w:t>
      </w:r>
    </w:p>
    <w:p w14:paraId="54602179" w14:textId="77777777" w:rsidR="00C90E79" w:rsidRDefault="00C90E79" w:rsidP="00C90E79">
      <w:pPr>
        <w:pStyle w:val="Normaldouble"/>
        <w:spacing w:line="240" w:lineRule="auto"/>
      </w:pPr>
      <w:r>
        <w:tab/>
      </w:r>
      <w:r>
        <w:tab/>
      </w:r>
      <w:r>
        <w:tab/>
      </w:r>
      <w:r>
        <w:tab/>
      </w:r>
      <w:r>
        <w:tab/>
      </w:r>
      <w:r>
        <w:tab/>
        <w:t>State Bar No. 24116782</w:t>
      </w:r>
    </w:p>
    <w:p w14:paraId="06F10F94" w14:textId="77777777" w:rsidR="00C90E79" w:rsidRDefault="00C90E79" w:rsidP="00C90E79">
      <w:pPr>
        <w:pStyle w:val="Normaldouble"/>
        <w:spacing w:line="240" w:lineRule="auto"/>
      </w:pPr>
      <w:r>
        <w:tab/>
      </w:r>
      <w:r>
        <w:tab/>
      </w:r>
      <w:r>
        <w:tab/>
      </w:r>
      <w:r>
        <w:tab/>
      </w:r>
      <w:r>
        <w:tab/>
      </w:r>
      <w:r>
        <w:tab/>
        <w:t>1701 N. Congress Avenue</w:t>
      </w:r>
    </w:p>
    <w:p w14:paraId="68EF5477" w14:textId="77777777" w:rsidR="00C90E79" w:rsidRDefault="00C90E79" w:rsidP="00C90E79">
      <w:pPr>
        <w:pStyle w:val="Normaldouble"/>
        <w:spacing w:line="240" w:lineRule="auto"/>
      </w:pPr>
      <w:r>
        <w:tab/>
      </w:r>
      <w:r>
        <w:tab/>
      </w:r>
      <w:r>
        <w:tab/>
      </w:r>
      <w:r>
        <w:tab/>
      </w:r>
      <w:r>
        <w:tab/>
      </w:r>
      <w:r>
        <w:tab/>
        <w:t>P.O. Box 13326</w:t>
      </w:r>
    </w:p>
    <w:p w14:paraId="40883FCF" w14:textId="77777777" w:rsidR="00C90E79" w:rsidRDefault="00C90E79" w:rsidP="00C90E79">
      <w:pPr>
        <w:pStyle w:val="Normaldouble"/>
        <w:spacing w:line="240" w:lineRule="auto"/>
      </w:pPr>
      <w:r>
        <w:tab/>
      </w:r>
      <w:r>
        <w:tab/>
      </w:r>
      <w:r>
        <w:tab/>
      </w:r>
      <w:r>
        <w:tab/>
      </w:r>
      <w:r>
        <w:tab/>
      </w:r>
      <w:r>
        <w:tab/>
        <w:t>Austin, Texas 78711-3326</w:t>
      </w:r>
    </w:p>
    <w:p w14:paraId="4604B53A" w14:textId="77777777" w:rsidR="00C90E79" w:rsidRDefault="00C90E79" w:rsidP="00C90E79">
      <w:pPr>
        <w:pStyle w:val="Normaldouble"/>
        <w:spacing w:line="240" w:lineRule="auto"/>
      </w:pPr>
      <w:r>
        <w:tab/>
      </w:r>
      <w:r>
        <w:tab/>
      </w:r>
      <w:r>
        <w:tab/>
      </w:r>
      <w:r>
        <w:tab/>
      </w:r>
      <w:r>
        <w:tab/>
      </w:r>
      <w:r>
        <w:tab/>
        <w:t>(512) 936-7465</w:t>
      </w:r>
    </w:p>
    <w:p w14:paraId="3DA9416B" w14:textId="77777777" w:rsidR="00C90E79" w:rsidRDefault="00C90E79" w:rsidP="00C90E79">
      <w:pPr>
        <w:pStyle w:val="Normaldouble"/>
        <w:spacing w:line="240" w:lineRule="auto"/>
      </w:pPr>
      <w:r>
        <w:tab/>
      </w:r>
      <w:r>
        <w:tab/>
      </w:r>
      <w:r>
        <w:tab/>
      </w:r>
      <w:r>
        <w:tab/>
      </w:r>
      <w:r>
        <w:tab/>
      </w:r>
      <w:r>
        <w:tab/>
        <w:t>(512) 936-7268 (facsimile)</w:t>
      </w:r>
    </w:p>
    <w:p w14:paraId="213F8D6D" w14:textId="77777777" w:rsidR="00C90E79" w:rsidRDefault="00C90E79" w:rsidP="00C90E79">
      <w:pPr>
        <w:pStyle w:val="Normaldouble"/>
        <w:spacing w:line="240" w:lineRule="auto"/>
      </w:pPr>
      <w:r>
        <w:tab/>
      </w:r>
      <w:r>
        <w:tab/>
      </w:r>
      <w:r>
        <w:tab/>
      </w:r>
      <w:r>
        <w:tab/>
      </w:r>
      <w:r>
        <w:tab/>
      </w:r>
      <w:r>
        <w:tab/>
        <w:t>Daniel.Moore@puc.texas.gov</w:t>
      </w:r>
    </w:p>
    <w:p w14:paraId="1E214320" w14:textId="77777777" w:rsidR="00C90E79" w:rsidRDefault="00C90E79" w:rsidP="00C90E79">
      <w:pPr>
        <w:rPr>
          <w:szCs w:val="24"/>
        </w:rPr>
      </w:pPr>
    </w:p>
    <w:p w14:paraId="0C22E5B7" w14:textId="77777777" w:rsidR="00D32780" w:rsidRDefault="00D32780" w:rsidP="00A07C3D">
      <w:pPr>
        <w:jc w:val="center"/>
        <w:rPr>
          <w:b/>
          <w:bCs/>
          <w:szCs w:val="24"/>
        </w:rPr>
      </w:pPr>
    </w:p>
    <w:p w14:paraId="3EC03F43" w14:textId="200F75B2" w:rsidR="00C90E79" w:rsidRPr="00A07C3D" w:rsidRDefault="00C90E79" w:rsidP="00A07C3D">
      <w:pPr>
        <w:jc w:val="center"/>
        <w:rPr>
          <w:b/>
          <w:bCs/>
          <w:caps/>
          <w:szCs w:val="24"/>
        </w:rPr>
      </w:pPr>
      <w:r w:rsidRPr="00A07C3D">
        <w:rPr>
          <w:b/>
          <w:bCs/>
          <w:szCs w:val="24"/>
        </w:rPr>
        <w:t xml:space="preserve">DOCKET NO. </w:t>
      </w:r>
      <w:r w:rsidR="00986566" w:rsidRPr="00986566">
        <w:rPr>
          <w:b/>
          <w:bCs/>
          <w:szCs w:val="24"/>
        </w:rPr>
        <w:t>51608</w:t>
      </w:r>
    </w:p>
    <w:p w14:paraId="7047C0E2" w14:textId="77777777" w:rsidR="00C90E79" w:rsidRPr="00D6769A" w:rsidRDefault="00C90E79" w:rsidP="00C90E79">
      <w:pPr>
        <w:pStyle w:val="Docketnumber"/>
        <w:rPr>
          <w:sz w:val="24"/>
          <w:szCs w:val="24"/>
        </w:rPr>
      </w:pPr>
    </w:p>
    <w:p w14:paraId="0BBF8C40" w14:textId="77777777" w:rsidR="00C90E79" w:rsidRPr="00D6769A" w:rsidRDefault="00C90E79" w:rsidP="00C90E79">
      <w:pPr>
        <w:keepNext/>
        <w:spacing w:line="360" w:lineRule="auto"/>
        <w:jc w:val="center"/>
        <w:rPr>
          <w:b/>
          <w:szCs w:val="24"/>
        </w:rPr>
      </w:pPr>
      <w:r w:rsidRPr="00D6769A">
        <w:rPr>
          <w:b/>
          <w:szCs w:val="24"/>
        </w:rPr>
        <w:t>CERTIFICATE OF SERVICE</w:t>
      </w:r>
    </w:p>
    <w:p w14:paraId="4E742753" w14:textId="28DF69B1" w:rsidR="00C90E79" w:rsidRPr="00FD2F24" w:rsidRDefault="00C90E79" w:rsidP="00C90E79">
      <w:pPr>
        <w:keepNext/>
        <w:spacing w:line="360" w:lineRule="auto"/>
        <w:ind w:firstLine="720"/>
        <w:rPr>
          <w:color w:val="0D0D0D"/>
          <w:szCs w:val="24"/>
        </w:rPr>
      </w:pPr>
      <w:r w:rsidRPr="00FD2F24">
        <w:rPr>
          <w:szCs w:val="24"/>
        </w:rPr>
        <w:t>I</w:t>
      </w:r>
      <w:r w:rsidRPr="00FD2F24">
        <w:rPr>
          <w:color w:val="0D0D0D"/>
          <w:szCs w:val="24"/>
        </w:rPr>
        <w:t xml:space="preserve"> certify that, unless otherwise ordered by the presiding officer, notice of the filing of this document was provided to all parties of record via electronic mail on</w:t>
      </w:r>
      <w:r w:rsidRPr="00FD2F24">
        <w:rPr>
          <w:szCs w:val="24"/>
        </w:rPr>
        <w:t xml:space="preserve"> </w:t>
      </w:r>
      <w:r w:rsidRPr="00FD2F24">
        <w:rPr>
          <w:szCs w:val="24"/>
        </w:rPr>
        <w:fldChar w:fldCharType="begin"/>
      </w:r>
      <w:r w:rsidRPr="00FD2F24">
        <w:rPr>
          <w:szCs w:val="24"/>
        </w:rPr>
        <w:instrText xml:space="preserve"> DATE \@ "MMMM d, yyyy" </w:instrText>
      </w:r>
      <w:r w:rsidRPr="00FD2F24">
        <w:rPr>
          <w:szCs w:val="24"/>
        </w:rPr>
        <w:fldChar w:fldCharType="separate"/>
      </w:r>
      <w:r w:rsidR="00CC42B1">
        <w:rPr>
          <w:noProof/>
          <w:szCs w:val="24"/>
        </w:rPr>
        <w:t>January 11, 2021</w:t>
      </w:r>
      <w:r w:rsidRPr="00FD2F24">
        <w:rPr>
          <w:szCs w:val="24"/>
        </w:rPr>
        <w:fldChar w:fldCharType="end"/>
      </w:r>
      <w:r w:rsidRPr="00FD2F24">
        <w:rPr>
          <w:color w:val="0D0D0D"/>
          <w:szCs w:val="24"/>
        </w:rPr>
        <w:t>, in accordance with the Order Suspending Rules, issued in Project No. 50664.</w:t>
      </w:r>
    </w:p>
    <w:p w14:paraId="59157E35" w14:textId="77777777" w:rsidR="00C90E79" w:rsidRDefault="00C90E79" w:rsidP="00C90E79">
      <w:pPr>
        <w:pStyle w:val="Normaldouble"/>
        <w:spacing w:line="240" w:lineRule="auto"/>
        <w:rPr>
          <w:szCs w:val="24"/>
        </w:rPr>
      </w:pPr>
    </w:p>
    <w:p w14:paraId="2897960A" w14:textId="77777777" w:rsidR="00C90E79" w:rsidRDefault="00C90E79" w:rsidP="00C90E79">
      <w:pPr>
        <w:pStyle w:val="Normaldouble"/>
        <w:spacing w:line="240" w:lineRule="auto"/>
        <w:rPr>
          <w:szCs w:val="24"/>
        </w:rPr>
      </w:pPr>
    </w:p>
    <w:p w14:paraId="5A63CEDB" w14:textId="40660955" w:rsidR="00C90E79" w:rsidRPr="00913BC8" w:rsidRDefault="00C90E79" w:rsidP="00C90E79">
      <w:pPr>
        <w:pStyle w:val="Normaldouble"/>
        <w:spacing w:line="240" w:lineRule="auto"/>
        <w:rPr>
          <w:i/>
          <w:iCs/>
          <w:szCs w:val="24"/>
        </w:rPr>
      </w:pPr>
      <w:r w:rsidRPr="00B00767">
        <w:rPr>
          <w:szCs w:val="24"/>
        </w:rPr>
        <w:tab/>
      </w:r>
      <w:r w:rsidRPr="00B00767">
        <w:rPr>
          <w:szCs w:val="24"/>
        </w:rPr>
        <w:tab/>
      </w:r>
      <w:r w:rsidRPr="00B00767">
        <w:rPr>
          <w:szCs w:val="24"/>
        </w:rPr>
        <w:tab/>
      </w:r>
      <w:r w:rsidRPr="00B00767">
        <w:rPr>
          <w:szCs w:val="24"/>
        </w:rPr>
        <w:tab/>
      </w:r>
      <w:r w:rsidRPr="00B00767">
        <w:rPr>
          <w:szCs w:val="24"/>
        </w:rPr>
        <w:tab/>
      </w:r>
      <w:r w:rsidRPr="00913BC8">
        <w:rPr>
          <w:i/>
          <w:iCs/>
          <w:szCs w:val="24"/>
        </w:rPr>
        <w:tab/>
      </w:r>
      <w:r w:rsidR="006939AF" w:rsidRPr="00913BC8">
        <w:rPr>
          <w:i/>
          <w:iCs/>
          <w:szCs w:val="24"/>
          <w:u w:val="single"/>
        </w:rPr>
        <w:t>/s/ Daniel Moore</w:t>
      </w:r>
    </w:p>
    <w:p w14:paraId="2E71CF67" w14:textId="05553DCA" w:rsidR="0038776A" w:rsidRPr="00C90E79" w:rsidRDefault="00C90E79" w:rsidP="00C90E79">
      <w:pPr>
        <w:pStyle w:val="Normaldouble"/>
        <w:spacing w:line="240" w:lineRule="auto"/>
      </w:pPr>
      <w:r>
        <w:tab/>
      </w:r>
      <w:r>
        <w:tab/>
      </w:r>
      <w:r>
        <w:tab/>
      </w:r>
      <w:r>
        <w:tab/>
      </w:r>
      <w:r>
        <w:tab/>
      </w:r>
      <w:r>
        <w:tab/>
        <w:t>Daniel Moore</w:t>
      </w:r>
    </w:p>
    <w:sectPr w:rsidR="0038776A" w:rsidRPr="00C90E79" w:rsidSect="00194BC7">
      <w:footerReference w:type="even" r:id="rId7"/>
      <w:footerReference w:type="default" r:id="rId8"/>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1B6F22" w14:textId="77777777" w:rsidR="00655CE5" w:rsidRDefault="00655CE5">
      <w:r>
        <w:separator/>
      </w:r>
    </w:p>
  </w:endnote>
  <w:endnote w:type="continuationSeparator" w:id="0">
    <w:p w14:paraId="28B4C97A" w14:textId="77777777" w:rsidR="00655CE5" w:rsidRDefault="00655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2C8"/>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9423B"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3CEB41C"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9584735"/>
      <w:docPartObj>
        <w:docPartGallery w:val="Page Numbers (Bottom of Page)"/>
        <w:docPartUnique/>
      </w:docPartObj>
    </w:sdtPr>
    <w:sdtEndPr>
      <w:rPr>
        <w:sz w:val="20"/>
      </w:rPr>
    </w:sdtEndPr>
    <w:sdtContent>
      <w:sdt>
        <w:sdtPr>
          <w:rPr>
            <w:sz w:val="20"/>
          </w:rPr>
          <w:id w:val="1728636285"/>
          <w:docPartObj>
            <w:docPartGallery w:val="Page Numbers (Top of Page)"/>
            <w:docPartUnique/>
          </w:docPartObj>
        </w:sdtPr>
        <w:sdtEndPr/>
        <w:sdtContent>
          <w:p w14:paraId="11BD2013" w14:textId="2E5C4341" w:rsidR="00194BC7" w:rsidRPr="00194BC7" w:rsidRDefault="00194BC7">
            <w:pPr>
              <w:pStyle w:val="Footer"/>
              <w:jc w:val="center"/>
              <w:rPr>
                <w:sz w:val="20"/>
              </w:rPr>
            </w:pPr>
            <w:r w:rsidRPr="00194BC7">
              <w:rPr>
                <w:sz w:val="20"/>
              </w:rPr>
              <w:t xml:space="preserve">Page </w:t>
            </w:r>
            <w:r w:rsidRPr="00194BC7">
              <w:rPr>
                <w:sz w:val="20"/>
              </w:rPr>
              <w:fldChar w:fldCharType="begin"/>
            </w:r>
            <w:r w:rsidRPr="00194BC7">
              <w:rPr>
                <w:sz w:val="20"/>
              </w:rPr>
              <w:instrText xml:space="preserve"> PAGE </w:instrText>
            </w:r>
            <w:r w:rsidRPr="00194BC7">
              <w:rPr>
                <w:sz w:val="20"/>
              </w:rPr>
              <w:fldChar w:fldCharType="separate"/>
            </w:r>
            <w:r w:rsidRPr="00194BC7">
              <w:rPr>
                <w:noProof/>
                <w:sz w:val="20"/>
              </w:rPr>
              <w:t>2</w:t>
            </w:r>
            <w:r w:rsidRPr="00194BC7">
              <w:rPr>
                <w:sz w:val="20"/>
              </w:rPr>
              <w:fldChar w:fldCharType="end"/>
            </w:r>
            <w:r w:rsidRPr="00194BC7">
              <w:rPr>
                <w:sz w:val="20"/>
              </w:rPr>
              <w:t xml:space="preserve"> of </w:t>
            </w:r>
            <w:r w:rsidRPr="00194BC7">
              <w:rPr>
                <w:sz w:val="20"/>
              </w:rPr>
              <w:fldChar w:fldCharType="begin"/>
            </w:r>
            <w:r w:rsidRPr="00194BC7">
              <w:rPr>
                <w:sz w:val="20"/>
              </w:rPr>
              <w:instrText xml:space="preserve"> NUMPAGES  </w:instrText>
            </w:r>
            <w:r w:rsidRPr="00194BC7">
              <w:rPr>
                <w:sz w:val="20"/>
              </w:rPr>
              <w:fldChar w:fldCharType="separate"/>
            </w:r>
            <w:r w:rsidRPr="00194BC7">
              <w:rPr>
                <w:noProof/>
                <w:sz w:val="20"/>
              </w:rPr>
              <w:t>2</w:t>
            </w:r>
            <w:r w:rsidRPr="00194BC7">
              <w:rPr>
                <w:sz w:val="20"/>
              </w:rPr>
              <w:fldChar w:fldCharType="end"/>
            </w:r>
          </w:p>
        </w:sdtContent>
      </w:sdt>
    </w:sdtContent>
  </w:sdt>
  <w:p w14:paraId="7CDA9262"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5046B1" w14:textId="77777777" w:rsidR="00655CE5" w:rsidRDefault="00655CE5">
      <w:r>
        <w:separator/>
      </w:r>
    </w:p>
  </w:footnote>
  <w:footnote w:type="continuationSeparator" w:id="0">
    <w:p w14:paraId="3BF45635" w14:textId="77777777" w:rsidR="00655CE5" w:rsidRDefault="00655CE5">
      <w:r>
        <w:continuationSeparator/>
      </w:r>
    </w:p>
  </w:footnote>
  <w:footnote w:id="1">
    <w:p w14:paraId="5DE348D4" w14:textId="77777777" w:rsidR="00616E00" w:rsidRPr="00913BC8" w:rsidRDefault="00616E00" w:rsidP="001D2CB6">
      <w:pPr>
        <w:pStyle w:val="FootnoteText"/>
        <w:spacing w:after="120"/>
        <w:ind w:firstLine="720"/>
        <w:rPr>
          <w:i/>
          <w:iCs/>
        </w:rPr>
      </w:pPr>
      <w:r>
        <w:rPr>
          <w:rStyle w:val="FootnoteReference"/>
        </w:rPr>
        <w:footnoteRef/>
      </w:r>
      <w:r>
        <w:t xml:space="preserve"> </w:t>
      </w:r>
      <w:r>
        <w:rPr>
          <w:i/>
          <w:iCs/>
        </w:rPr>
        <w:t>Application of Cedar Creek Water Supply and Megan Estes For Sale, Transfer, or Merger of Facilities and Certificate Rights in Limestone County</w:t>
      </w:r>
      <w:r>
        <w:t>, Docket No. 49714, Notice of Approval (Jul. 6, 2020)</w:t>
      </w:r>
      <w:proofErr w:type="gramStart"/>
      <w:r>
        <w:t xml:space="preserve">. </w:t>
      </w:r>
      <w:r>
        <w:rPr>
          <w:i/>
          <w:iCs/>
        </w:rPr>
        <w:t xml:space="preserve"> </w:t>
      </w:r>
      <w:proofErr w:type="gramEnd"/>
    </w:p>
  </w:footnote>
  <w:footnote w:id="2">
    <w:p w14:paraId="736DE619" w14:textId="77777777" w:rsidR="00616E00" w:rsidRPr="00616E00" w:rsidRDefault="00616E00" w:rsidP="00995CA9">
      <w:pPr>
        <w:pStyle w:val="FootnoteText"/>
        <w:ind w:firstLine="720"/>
      </w:pPr>
      <w:r>
        <w:rPr>
          <w:rStyle w:val="FootnoteReference"/>
        </w:rPr>
        <w:footnoteRef/>
      </w:r>
      <w:r>
        <w:t xml:space="preserve"> </w:t>
      </w:r>
      <w:r>
        <w:rPr>
          <w:i/>
          <w:iCs/>
        </w:rPr>
        <w:t>Application of Big Creek West Water Supply and Megan Estes For Sale, Transfer, or Merger of Facilities and Certificate Rights in Limestone County</w:t>
      </w:r>
      <w:r>
        <w:t xml:space="preserve">, Docket No. 48716, Notice of Approval (Jul. 8, 2020). </w:t>
      </w:r>
    </w:p>
  </w:footnote>
  <w:footnote w:id="3">
    <w:p w14:paraId="19BC53DB" w14:textId="57810663" w:rsidR="00995CA9" w:rsidRPr="00995CA9" w:rsidRDefault="00F00AB1">
      <w:pPr>
        <w:pStyle w:val="FootnoteText"/>
      </w:pPr>
      <w:r>
        <w:tab/>
      </w:r>
      <w:r w:rsidR="00995CA9">
        <w:rPr>
          <w:rStyle w:val="FootnoteReference"/>
        </w:rPr>
        <w:footnoteRef/>
      </w:r>
      <w:r w:rsidR="00995CA9">
        <w:t xml:space="preserve"> </w:t>
      </w:r>
      <w:r w:rsidR="00995CA9">
        <w:rPr>
          <w:i/>
          <w:iCs/>
        </w:rPr>
        <w:t>See Estes Water Supply, LLC dba Big Creek West Water Supply (Formerly Megan Estates dba Cedar Creek Water Supply Request for Certificate of Convenience and Necessity Name Change</w:t>
      </w:r>
      <w:r w:rsidR="00995CA9">
        <w:t xml:space="preserve">, Docket </w:t>
      </w:r>
      <w:r>
        <w:t>N</w:t>
      </w:r>
      <w:r w:rsidR="00995CA9">
        <w:t xml:space="preserve">o. 51653 (pending).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1EFB331F"/>
    <w:multiLevelType w:val="hybridMultilevel"/>
    <w:tmpl w:val="DE2252C4"/>
    <w:lvl w:ilvl="0" w:tplc="C174FD94">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 w15:restartNumberingAfterBreak="0">
    <w:nsid w:val="69344E84"/>
    <w:multiLevelType w:val="hybridMultilevel"/>
    <w:tmpl w:val="1382B7C2"/>
    <w:lvl w:ilvl="0" w:tplc="4950D15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0"/>
  </w:num>
  <w:num w:numId="3">
    <w:abstractNumId w:val="3"/>
  </w:num>
  <w:num w:numId="4">
    <w:abstractNumId w:val="1"/>
  </w:num>
  <w:num w:numId="5">
    <w:abstractNumId w:val="9"/>
  </w:num>
  <w:num w:numId="6">
    <w:abstractNumId w:val="8"/>
  </w:num>
  <w:num w:numId="7">
    <w:abstractNumId w:val="4"/>
  </w:num>
  <w:num w:numId="8">
    <w:abstractNumId w:val="5"/>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0791F"/>
    <w:rsid w:val="000134BB"/>
    <w:rsid w:val="000135BA"/>
    <w:rsid w:val="00015160"/>
    <w:rsid w:val="000233F8"/>
    <w:rsid w:val="000337EB"/>
    <w:rsid w:val="000416A1"/>
    <w:rsid w:val="00045794"/>
    <w:rsid w:val="000478B1"/>
    <w:rsid w:val="000502B4"/>
    <w:rsid w:val="00050EC3"/>
    <w:rsid w:val="000621BB"/>
    <w:rsid w:val="00067336"/>
    <w:rsid w:val="00072FE5"/>
    <w:rsid w:val="00075F3B"/>
    <w:rsid w:val="000767DB"/>
    <w:rsid w:val="000857EC"/>
    <w:rsid w:val="00092B02"/>
    <w:rsid w:val="0009361B"/>
    <w:rsid w:val="0009426E"/>
    <w:rsid w:val="00094D6D"/>
    <w:rsid w:val="000A60F4"/>
    <w:rsid w:val="000B10C9"/>
    <w:rsid w:val="000B163B"/>
    <w:rsid w:val="000B1812"/>
    <w:rsid w:val="000C4031"/>
    <w:rsid w:val="000C6AF9"/>
    <w:rsid w:val="000D3CDD"/>
    <w:rsid w:val="000D4635"/>
    <w:rsid w:val="000D5F63"/>
    <w:rsid w:val="000E26FE"/>
    <w:rsid w:val="000E6961"/>
    <w:rsid w:val="000F0DF8"/>
    <w:rsid w:val="000F1B5D"/>
    <w:rsid w:val="000F1F40"/>
    <w:rsid w:val="000F6BEB"/>
    <w:rsid w:val="000F7F9C"/>
    <w:rsid w:val="00101E9A"/>
    <w:rsid w:val="00104BD4"/>
    <w:rsid w:val="00111043"/>
    <w:rsid w:val="001171A2"/>
    <w:rsid w:val="00122C66"/>
    <w:rsid w:val="00127224"/>
    <w:rsid w:val="00132B68"/>
    <w:rsid w:val="00132C88"/>
    <w:rsid w:val="001347B7"/>
    <w:rsid w:val="001370E3"/>
    <w:rsid w:val="00143BAC"/>
    <w:rsid w:val="00143DBB"/>
    <w:rsid w:val="001443EA"/>
    <w:rsid w:val="00147053"/>
    <w:rsid w:val="00151409"/>
    <w:rsid w:val="00152E43"/>
    <w:rsid w:val="00162210"/>
    <w:rsid w:val="00166EF5"/>
    <w:rsid w:val="0016707F"/>
    <w:rsid w:val="00167865"/>
    <w:rsid w:val="00167B9A"/>
    <w:rsid w:val="00170C23"/>
    <w:rsid w:val="001711C0"/>
    <w:rsid w:val="0017204A"/>
    <w:rsid w:val="00172793"/>
    <w:rsid w:val="00175CB6"/>
    <w:rsid w:val="00176985"/>
    <w:rsid w:val="00176D68"/>
    <w:rsid w:val="00192259"/>
    <w:rsid w:val="00194BC7"/>
    <w:rsid w:val="00197531"/>
    <w:rsid w:val="001A2D16"/>
    <w:rsid w:val="001A3899"/>
    <w:rsid w:val="001A4106"/>
    <w:rsid w:val="001A444F"/>
    <w:rsid w:val="001A7DBE"/>
    <w:rsid w:val="001B0D9A"/>
    <w:rsid w:val="001B3A39"/>
    <w:rsid w:val="001B7CA7"/>
    <w:rsid w:val="001C0397"/>
    <w:rsid w:val="001C0EBF"/>
    <w:rsid w:val="001C28A6"/>
    <w:rsid w:val="001C30DB"/>
    <w:rsid w:val="001C38BF"/>
    <w:rsid w:val="001C3BDA"/>
    <w:rsid w:val="001C7951"/>
    <w:rsid w:val="001D0EFA"/>
    <w:rsid w:val="001D2CB6"/>
    <w:rsid w:val="001E0547"/>
    <w:rsid w:val="001E1E75"/>
    <w:rsid w:val="001E20AB"/>
    <w:rsid w:val="001E55D1"/>
    <w:rsid w:val="001F5FDD"/>
    <w:rsid w:val="00200BAF"/>
    <w:rsid w:val="00201516"/>
    <w:rsid w:val="0020243D"/>
    <w:rsid w:val="002034B3"/>
    <w:rsid w:val="0020473E"/>
    <w:rsid w:val="00206275"/>
    <w:rsid w:val="00213A9A"/>
    <w:rsid w:val="0021567A"/>
    <w:rsid w:val="00217977"/>
    <w:rsid w:val="0022173D"/>
    <w:rsid w:val="002241EF"/>
    <w:rsid w:val="00226C69"/>
    <w:rsid w:val="00227044"/>
    <w:rsid w:val="00230417"/>
    <w:rsid w:val="0023091D"/>
    <w:rsid w:val="002329B6"/>
    <w:rsid w:val="00236AC1"/>
    <w:rsid w:val="0024377E"/>
    <w:rsid w:val="00247F89"/>
    <w:rsid w:val="00253FE6"/>
    <w:rsid w:val="0025700B"/>
    <w:rsid w:val="00261AFE"/>
    <w:rsid w:val="0026278C"/>
    <w:rsid w:val="00270C7B"/>
    <w:rsid w:val="00271524"/>
    <w:rsid w:val="00272208"/>
    <w:rsid w:val="00282897"/>
    <w:rsid w:val="00283F39"/>
    <w:rsid w:val="00285A49"/>
    <w:rsid w:val="00286D26"/>
    <w:rsid w:val="0029005F"/>
    <w:rsid w:val="00296BA8"/>
    <w:rsid w:val="002A360E"/>
    <w:rsid w:val="002A4485"/>
    <w:rsid w:val="002A4C69"/>
    <w:rsid w:val="002A7958"/>
    <w:rsid w:val="002C263C"/>
    <w:rsid w:val="002C4C90"/>
    <w:rsid w:val="002C4C99"/>
    <w:rsid w:val="002C5D86"/>
    <w:rsid w:val="002D170C"/>
    <w:rsid w:val="002D3A76"/>
    <w:rsid w:val="002D481E"/>
    <w:rsid w:val="002D4E56"/>
    <w:rsid w:val="002D543A"/>
    <w:rsid w:val="002E45FE"/>
    <w:rsid w:val="002E6C62"/>
    <w:rsid w:val="002E749D"/>
    <w:rsid w:val="002F08B6"/>
    <w:rsid w:val="002F2548"/>
    <w:rsid w:val="002F479D"/>
    <w:rsid w:val="003021A2"/>
    <w:rsid w:val="003033F1"/>
    <w:rsid w:val="00303A45"/>
    <w:rsid w:val="00304B15"/>
    <w:rsid w:val="00305298"/>
    <w:rsid w:val="00310D57"/>
    <w:rsid w:val="00322AFF"/>
    <w:rsid w:val="00332458"/>
    <w:rsid w:val="003346A4"/>
    <w:rsid w:val="00336ACF"/>
    <w:rsid w:val="00341854"/>
    <w:rsid w:val="003455B0"/>
    <w:rsid w:val="00345AD3"/>
    <w:rsid w:val="00357C92"/>
    <w:rsid w:val="003602F6"/>
    <w:rsid w:val="00360A0C"/>
    <w:rsid w:val="00371C66"/>
    <w:rsid w:val="00372BD0"/>
    <w:rsid w:val="003732AA"/>
    <w:rsid w:val="00374091"/>
    <w:rsid w:val="003744AE"/>
    <w:rsid w:val="00375F64"/>
    <w:rsid w:val="00380BED"/>
    <w:rsid w:val="00382003"/>
    <w:rsid w:val="00384670"/>
    <w:rsid w:val="00384BB8"/>
    <w:rsid w:val="003860CD"/>
    <w:rsid w:val="0038660B"/>
    <w:rsid w:val="0038776A"/>
    <w:rsid w:val="00391CAF"/>
    <w:rsid w:val="0039363F"/>
    <w:rsid w:val="0039591B"/>
    <w:rsid w:val="00397341"/>
    <w:rsid w:val="003A1B53"/>
    <w:rsid w:val="003A2B88"/>
    <w:rsid w:val="003A338C"/>
    <w:rsid w:val="003A53E1"/>
    <w:rsid w:val="003B12A2"/>
    <w:rsid w:val="003B6036"/>
    <w:rsid w:val="003B6280"/>
    <w:rsid w:val="003B7656"/>
    <w:rsid w:val="003C0C4B"/>
    <w:rsid w:val="003C0E04"/>
    <w:rsid w:val="003C5A10"/>
    <w:rsid w:val="003C6393"/>
    <w:rsid w:val="003D152A"/>
    <w:rsid w:val="003D1D6C"/>
    <w:rsid w:val="003E1AA5"/>
    <w:rsid w:val="003E34B2"/>
    <w:rsid w:val="003E7A59"/>
    <w:rsid w:val="003F72A0"/>
    <w:rsid w:val="00403B88"/>
    <w:rsid w:val="00404493"/>
    <w:rsid w:val="0041248F"/>
    <w:rsid w:val="00414B92"/>
    <w:rsid w:val="00422A05"/>
    <w:rsid w:val="00423664"/>
    <w:rsid w:val="004259C2"/>
    <w:rsid w:val="0042776E"/>
    <w:rsid w:val="00431973"/>
    <w:rsid w:val="00432B9B"/>
    <w:rsid w:val="00433A8B"/>
    <w:rsid w:val="00434247"/>
    <w:rsid w:val="00435C56"/>
    <w:rsid w:val="00437F13"/>
    <w:rsid w:val="00444FEA"/>
    <w:rsid w:val="00446987"/>
    <w:rsid w:val="004478B0"/>
    <w:rsid w:val="00450C29"/>
    <w:rsid w:val="00451ADC"/>
    <w:rsid w:val="004540A3"/>
    <w:rsid w:val="004540CD"/>
    <w:rsid w:val="00462CD1"/>
    <w:rsid w:val="00464A13"/>
    <w:rsid w:val="004668FF"/>
    <w:rsid w:val="00466FD6"/>
    <w:rsid w:val="00471C55"/>
    <w:rsid w:val="00471CF0"/>
    <w:rsid w:val="00472755"/>
    <w:rsid w:val="00473325"/>
    <w:rsid w:val="004805B0"/>
    <w:rsid w:val="00482D74"/>
    <w:rsid w:val="00483073"/>
    <w:rsid w:val="00483D52"/>
    <w:rsid w:val="00485D02"/>
    <w:rsid w:val="00485D9D"/>
    <w:rsid w:val="00490341"/>
    <w:rsid w:val="00490A9A"/>
    <w:rsid w:val="00492C92"/>
    <w:rsid w:val="004933EC"/>
    <w:rsid w:val="00496951"/>
    <w:rsid w:val="004A25AE"/>
    <w:rsid w:val="004A4C04"/>
    <w:rsid w:val="004B03B8"/>
    <w:rsid w:val="004B4A42"/>
    <w:rsid w:val="004C4866"/>
    <w:rsid w:val="004D20DD"/>
    <w:rsid w:val="004D5E0E"/>
    <w:rsid w:val="004E170B"/>
    <w:rsid w:val="004E4207"/>
    <w:rsid w:val="004E5152"/>
    <w:rsid w:val="004E563C"/>
    <w:rsid w:val="004F3113"/>
    <w:rsid w:val="004F50B1"/>
    <w:rsid w:val="005024E1"/>
    <w:rsid w:val="00516C63"/>
    <w:rsid w:val="00517C97"/>
    <w:rsid w:val="00521DC3"/>
    <w:rsid w:val="00524793"/>
    <w:rsid w:val="00530AD4"/>
    <w:rsid w:val="00535DF6"/>
    <w:rsid w:val="0053606B"/>
    <w:rsid w:val="0054012D"/>
    <w:rsid w:val="005433FE"/>
    <w:rsid w:val="00545101"/>
    <w:rsid w:val="005528A6"/>
    <w:rsid w:val="00553BD2"/>
    <w:rsid w:val="005545F8"/>
    <w:rsid w:val="00555175"/>
    <w:rsid w:val="00555E35"/>
    <w:rsid w:val="00556D0C"/>
    <w:rsid w:val="005617AE"/>
    <w:rsid w:val="005643D4"/>
    <w:rsid w:val="00570428"/>
    <w:rsid w:val="0057080C"/>
    <w:rsid w:val="0057620A"/>
    <w:rsid w:val="00580D8D"/>
    <w:rsid w:val="005815CB"/>
    <w:rsid w:val="005834E1"/>
    <w:rsid w:val="00587716"/>
    <w:rsid w:val="0059197A"/>
    <w:rsid w:val="00595FDD"/>
    <w:rsid w:val="0059639F"/>
    <w:rsid w:val="00596A01"/>
    <w:rsid w:val="00596DB2"/>
    <w:rsid w:val="005A31F1"/>
    <w:rsid w:val="005A5588"/>
    <w:rsid w:val="005A652A"/>
    <w:rsid w:val="005B6597"/>
    <w:rsid w:val="005B76D0"/>
    <w:rsid w:val="005B7B7B"/>
    <w:rsid w:val="005C5115"/>
    <w:rsid w:val="005C6EE1"/>
    <w:rsid w:val="005C6FA4"/>
    <w:rsid w:val="005D0E47"/>
    <w:rsid w:val="005D4BDA"/>
    <w:rsid w:val="005E2C48"/>
    <w:rsid w:val="005E77DC"/>
    <w:rsid w:val="005F09CB"/>
    <w:rsid w:val="005F1497"/>
    <w:rsid w:val="005F3965"/>
    <w:rsid w:val="005F4F7A"/>
    <w:rsid w:val="006017D7"/>
    <w:rsid w:val="0060359F"/>
    <w:rsid w:val="006102D3"/>
    <w:rsid w:val="006105A0"/>
    <w:rsid w:val="00612E0D"/>
    <w:rsid w:val="00615565"/>
    <w:rsid w:val="006159E0"/>
    <w:rsid w:val="0061677C"/>
    <w:rsid w:val="00616E00"/>
    <w:rsid w:val="00620B35"/>
    <w:rsid w:val="00621AF5"/>
    <w:rsid w:val="00627CD0"/>
    <w:rsid w:val="006322D9"/>
    <w:rsid w:val="00633065"/>
    <w:rsid w:val="006332E6"/>
    <w:rsid w:val="00634EE7"/>
    <w:rsid w:val="00637E8C"/>
    <w:rsid w:val="0064292A"/>
    <w:rsid w:val="006470FE"/>
    <w:rsid w:val="00650A71"/>
    <w:rsid w:val="00655CE5"/>
    <w:rsid w:val="006570BC"/>
    <w:rsid w:val="00662506"/>
    <w:rsid w:val="0066299F"/>
    <w:rsid w:val="00662F0A"/>
    <w:rsid w:val="006639AD"/>
    <w:rsid w:val="006651F5"/>
    <w:rsid w:val="0066794B"/>
    <w:rsid w:val="0067150E"/>
    <w:rsid w:val="00672B9B"/>
    <w:rsid w:val="00673C38"/>
    <w:rsid w:val="00685A6D"/>
    <w:rsid w:val="0068771C"/>
    <w:rsid w:val="00687DD6"/>
    <w:rsid w:val="00687ECC"/>
    <w:rsid w:val="00692AD3"/>
    <w:rsid w:val="006939AF"/>
    <w:rsid w:val="006964B5"/>
    <w:rsid w:val="006A105D"/>
    <w:rsid w:val="006B0369"/>
    <w:rsid w:val="006B7C4B"/>
    <w:rsid w:val="006C17D8"/>
    <w:rsid w:val="006C2E8A"/>
    <w:rsid w:val="006C376D"/>
    <w:rsid w:val="006D13DF"/>
    <w:rsid w:val="006D3B00"/>
    <w:rsid w:val="006D6F4E"/>
    <w:rsid w:val="006D7DB2"/>
    <w:rsid w:val="006E3070"/>
    <w:rsid w:val="006E6D50"/>
    <w:rsid w:val="006E72CB"/>
    <w:rsid w:val="006F3A4D"/>
    <w:rsid w:val="006F3BE8"/>
    <w:rsid w:val="00701AE9"/>
    <w:rsid w:val="00701F55"/>
    <w:rsid w:val="007028F4"/>
    <w:rsid w:val="007035E0"/>
    <w:rsid w:val="00703C87"/>
    <w:rsid w:val="00706EA0"/>
    <w:rsid w:val="00707EF1"/>
    <w:rsid w:val="0071409A"/>
    <w:rsid w:val="007154AA"/>
    <w:rsid w:val="00716AB7"/>
    <w:rsid w:val="00721484"/>
    <w:rsid w:val="007271CB"/>
    <w:rsid w:val="007272F3"/>
    <w:rsid w:val="00734222"/>
    <w:rsid w:val="00735FE0"/>
    <w:rsid w:val="00736E45"/>
    <w:rsid w:val="00737EA3"/>
    <w:rsid w:val="00743066"/>
    <w:rsid w:val="00743CE0"/>
    <w:rsid w:val="00745A19"/>
    <w:rsid w:val="00745F27"/>
    <w:rsid w:val="007467E4"/>
    <w:rsid w:val="0075215A"/>
    <w:rsid w:val="00752A0A"/>
    <w:rsid w:val="00752A91"/>
    <w:rsid w:val="0075420D"/>
    <w:rsid w:val="007636DB"/>
    <w:rsid w:val="00765020"/>
    <w:rsid w:val="007656F2"/>
    <w:rsid w:val="00766674"/>
    <w:rsid w:val="007717F6"/>
    <w:rsid w:val="007726C7"/>
    <w:rsid w:val="007805C5"/>
    <w:rsid w:val="0078263A"/>
    <w:rsid w:val="00784F7F"/>
    <w:rsid w:val="00785B05"/>
    <w:rsid w:val="00791658"/>
    <w:rsid w:val="007972AD"/>
    <w:rsid w:val="007A2376"/>
    <w:rsid w:val="007A38A3"/>
    <w:rsid w:val="007A57D7"/>
    <w:rsid w:val="007A5F84"/>
    <w:rsid w:val="007B1473"/>
    <w:rsid w:val="007B5AE9"/>
    <w:rsid w:val="007B7FB8"/>
    <w:rsid w:val="007C074A"/>
    <w:rsid w:val="007C26C6"/>
    <w:rsid w:val="007C29CA"/>
    <w:rsid w:val="007C6863"/>
    <w:rsid w:val="007C71DE"/>
    <w:rsid w:val="007C7DCC"/>
    <w:rsid w:val="007D21B3"/>
    <w:rsid w:val="007D2BF7"/>
    <w:rsid w:val="007D4FDA"/>
    <w:rsid w:val="007D59AE"/>
    <w:rsid w:val="007D6179"/>
    <w:rsid w:val="007E1BD2"/>
    <w:rsid w:val="007E4FD6"/>
    <w:rsid w:val="007E63C2"/>
    <w:rsid w:val="007F05DA"/>
    <w:rsid w:val="007F19FD"/>
    <w:rsid w:val="007F375D"/>
    <w:rsid w:val="007F6613"/>
    <w:rsid w:val="007F7062"/>
    <w:rsid w:val="0080064A"/>
    <w:rsid w:val="0080184F"/>
    <w:rsid w:val="00805FB2"/>
    <w:rsid w:val="00813959"/>
    <w:rsid w:val="008146C8"/>
    <w:rsid w:val="00827E46"/>
    <w:rsid w:val="00846061"/>
    <w:rsid w:val="008529AE"/>
    <w:rsid w:val="00854779"/>
    <w:rsid w:val="00854EC6"/>
    <w:rsid w:val="00855A5A"/>
    <w:rsid w:val="008579D7"/>
    <w:rsid w:val="008606AB"/>
    <w:rsid w:val="00873122"/>
    <w:rsid w:val="0088061E"/>
    <w:rsid w:val="008814ED"/>
    <w:rsid w:val="00885ACC"/>
    <w:rsid w:val="00885CD1"/>
    <w:rsid w:val="008915EB"/>
    <w:rsid w:val="008947F4"/>
    <w:rsid w:val="008965C0"/>
    <w:rsid w:val="008A0CD3"/>
    <w:rsid w:val="008A58BD"/>
    <w:rsid w:val="008A7F35"/>
    <w:rsid w:val="008B0CAF"/>
    <w:rsid w:val="008B5086"/>
    <w:rsid w:val="008C3CAF"/>
    <w:rsid w:val="008D0224"/>
    <w:rsid w:val="008D3B53"/>
    <w:rsid w:val="008D4CAE"/>
    <w:rsid w:val="008D585A"/>
    <w:rsid w:val="008E46BF"/>
    <w:rsid w:val="008E4957"/>
    <w:rsid w:val="008E5F5E"/>
    <w:rsid w:val="008E618A"/>
    <w:rsid w:val="008E684E"/>
    <w:rsid w:val="008E78DB"/>
    <w:rsid w:val="008F1B72"/>
    <w:rsid w:val="008F3139"/>
    <w:rsid w:val="008F36DB"/>
    <w:rsid w:val="00903852"/>
    <w:rsid w:val="00906C49"/>
    <w:rsid w:val="00911CA1"/>
    <w:rsid w:val="00913BC8"/>
    <w:rsid w:val="009226DA"/>
    <w:rsid w:val="00925917"/>
    <w:rsid w:val="00926F04"/>
    <w:rsid w:val="00930B8D"/>
    <w:rsid w:val="00932E23"/>
    <w:rsid w:val="00933F91"/>
    <w:rsid w:val="00936826"/>
    <w:rsid w:val="00936A79"/>
    <w:rsid w:val="00940316"/>
    <w:rsid w:val="009410CB"/>
    <w:rsid w:val="0094301F"/>
    <w:rsid w:val="00944CF8"/>
    <w:rsid w:val="00946580"/>
    <w:rsid w:val="0094746C"/>
    <w:rsid w:val="00953708"/>
    <w:rsid w:val="00953B7B"/>
    <w:rsid w:val="00960F8F"/>
    <w:rsid w:val="00965618"/>
    <w:rsid w:val="009667BE"/>
    <w:rsid w:val="00971254"/>
    <w:rsid w:val="009741CA"/>
    <w:rsid w:val="00975123"/>
    <w:rsid w:val="00975A43"/>
    <w:rsid w:val="00981CBF"/>
    <w:rsid w:val="009823A6"/>
    <w:rsid w:val="0098374E"/>
    <w:rsid w:val="00986566"/>
    <w:rsid w:val="00991476"/>
    <w:rsid w:val="00995CA9"/>
    <w:rsid w:val="00996951"/>
    <w:rsid w:val="009A498F"/>
    <w:rsid w:val="009A6563"/>
    <w:rsid w:val="009A6AA5"/>
    <w:rsid w:val="009A7E13"/>
    <w:rsid w:val="009B0519"/>
    <w:rsid w:val="009B0C68"/>
    <w:rsid w:val="009B0D86"/>
    <w:rsid w:val="009B29E7"/>
    <w:rsid w:val="009B2BE7"/>
    <w:rsid w:val="009B303C"/>
    <w:rsid w:val="009B3451"/>
    <w:rsid w:val="009B4782"/>
    <w:rsid w:val="009B61E3"/>
    <w:rsid w:val="009C1544"/>
    <w:rsid w:val="009C1C3E"/>
    <w:rsid w:val="009C690A"/>
    <w:rsid w:val="009C6BEE"/>
    <w:rsid w:val="009D2638"/>
    <w:rsid w:val="009D642E"/>
    <w:rsid w:val="009E324E"/>
    <w:rsid w:val="009E3A90"/>
    <w:rsid w:val="009E4865"/>
    <w:rsid w:val="009E53B8"/>
    <w:rsid w:val="009E68FE"/>
    <w:rsid w:val="009F3C45"/>
    <w:rsid w:val="009F3C93"/>
    <w:rsid w:val="009F4CE6"/>
    <w:rsid w:val="009F6C74"/>
    <w:rsid w:val="00A07C3D"/>
    <w:rsid w:val="00A1058B"/>
    <w:rsid w:val="00A124A6"/>
    <w:rsid w:val="00A127F6"/>
    <w:rsid w:val="00A14345"/>
    <w:rsid w:val="00A1461F"/>
    <w:rsid w:val="00A1685B"/>
    <w:rsid w:val="00A20D13"/>
    <w:rsid w:val="00A25538"/>
    <w:rsid w:val="00A265AF"/>
    <w:rsid w:val="00A26D1E"/>
    <w:rsid w:val="00A307DF"/>
    <w:rsid w:val="00A30819"/>
    <w:rsid w:val="00A357F1"/>
    <w:rsid w:val="00A363EE"/>
    <w:rsid w:val="00A36FC0"/>
    <w:rsid w:val="00A37740"/>
    <w:rsid w:val="00A40248"/>
    <w:rsid w:val="00A42644"/>
    <w:rsid w:val="00A430F3"/>
    <w:rsid w:val="00A459A0"/>
    <w:rsid w:val="00A603FA"/>
    <w:rsid w:val="00A67B85"/>
    <w:rsid w:val="00A702F0"/>
    <w:rsid w:val="00A70979"/>
    <w:rsid w:val="00A714E3"/>
    <w:rsid w:val="00A747AD"/>
    <w:rsid w:val="00A75CE5"/>
    <w:rsid w:val="00A76E69"/>
    <w:rsid w:val="00A81770"/>
    <w:rsid w:val="00A82BFB"/>
    <w:rsid w:val="00A851D8"/>
    <w:rsid w:val="00A87EE9"/>
    <w:rsid w:val="00A90589"/>
    <w:rsid w:val="00A96F2C"/>
    <w:rsid w:val="00AA1D87"/>
    <w:rsid w:val="00AA1EF3"/>
    <w:rsid w:val="00AA212D"/>
    <w:rsid w:val="00AA3B84"/>
    <w:rsid w:val="00AA4397"/>
    <w:rsid w:val="00AA4BF1"/>
    <w:rsid w:val="00AB5C6D"/>
    <w:rsid w:val="00AC4F67"/>
    <w:rsid w:val="00AC5BD9"/>
    <w:rsid w:val="00AD0D8A"/>
    <w:rsid w:val="00AD1E9F"/>
    <w:rsid w:val="00AD27C1"/>
    <w:rsid w:val="00AD3B4A"/>
    <w:rsid w:val="00AE185A"/>
    <w:rsid w:val="00AE1CB0"/>
    <w:rsid w:val="00AE4383"/>
    <w:rsid w:val="00AE4F84"/>
    <w:rsid w:val="00AE597A"/>
    <w:rsid w:val="00AE66A7"/>
    <w:rsid w:val="00AF09F0"/>
    <w:rsid w:val="00AF3657"/>
    <w:rsid w:val="00AF4DC4"/>
    <w:rsid w:val="00AF7022"/>
    <w:rsid w:val="00B01365"/>
    <w:rsid w:val="00B1063A"/>
    <w:rsid w:val="00B12542"/>
    <w:rsid w:val="00B17735"/>
    <w:rsid w:val="00B26DE3"/>
    <w:rsid w:val="00B34890"/>
    <w:rsid w:val="00B435B5"/>
    <w:rsid w:val="00B43827"/>
    <w:rsid w:val="00B43A8C"/>
    <w:rsid w:val="00B510F6"/>
    <w:rsid w:val="00B52BE5"/>
    <w:rsid w:val="00B54500"/>
    <w:rsid w:val="00B564B1"/>
    <w:rsid w:val="00B564B6"/>
    <w:rsid w:val="00B60332"/>
    <w:rsid w:val="00B60618"/>
    <w:rsid w:val="00B61BB8"/>
    <w:rsid w:val="00B651B9"/>
    <w:rsid w:val="00B65F19"/>
    <w:rsid w:val="00B71A98"/>
    <w:rsid w:val="00B801E5"/>
    <w:rsid w:val="00B82BFE"/>
    <w:rsid w:val="00B83F3C"/>
    <w:rsid w:val="00B85738"/>
    <w:rsid w:val="00B8660D"/>
    <w:rsid w:val="00B867A0"/>
    <w:rsid w:val="00B95568"/>
    <w:rsid w:val="00B955C6"/>
    <w:rsid w:val="00B96C9C"/>
    <w:rsid w:val="00B96D8A"/>
    <w:rsid w:val="00B971AD"/>
    <w:rsid w:val="00B97BAB"/>
    <w:rsid w:val="00BA0223"/>
    <w:rsid w:val="00BA139E"/>
    <w:rsid w:val="00BA175C"/>
    <w:rsid w:val="00BA684F"/>
    <w:rsid w:val="00BB0FE8"/>
    <w:rsid w:val="00BC010F"/>
    <w:rsid w:val="00BC4D71"/>
    <w:rsid w:val="00BC4E5F"/>
    <w:rsid w:val="00BC587A"/>
    <w:rsid w:val="00BD1CEC"/>
    <w:rsid w:val="00BD1E4A"/>
    <w:rsid w:val="00BD2203"/>
    <w:rsid w:val="00BD3D7A"/>
    <w:rsid w:val="00BD6580"/>
    <w:rsid w:val="00BE0033"/>
    <w:rsid w:val="00BE364D"/>
    <w:rsid w:val="00BE64B8"/>
    <w:rsid w:val="00BE6646"/>
    <w:rsid w:val="00BE67F2"/>
    <w:rsid w:val="00BF0187"/>
    <w:rsid w:val="00BF63C1"/>
    <w:rsid w:val="00BF68C9"/>
    <w:rsid w:val="00C027F5"/>
    <w:rsid w:val="00C02A87"/>
    <w:rsid w:val="00C10544"/>
    <w:rsid w:val="00C17953"/>
    <w:rsid w:val="00C22363"/>
    <w:rsid w:val="00C22F7D"/>
    <w:rsid w:val="00C23AFC"/>
    <w:rsid w:val="00C23DA4"/>
    <w:rsid w:val="00C25FEB"/>
    <w:rsid w:val="00C34BFD"/>
    <w:rsid w:val="00C417D0"/>
    <w:rsid w:val="00C41EEF"/>
    <w:rsid w:val="00C42950"/>
    <w:rsid w:val="00C42ADD"/>
    <w:rsid w:val="00C442AE"/>
    <w:rsid w:val="00C472A2"/>
    <w:rsid w:val="00C511B7"/>
    <w:rsid w:val="00C52FA8"/>
    <w:rsid w:val="00C53BCF"/>
    <w:rsid w:val="00C541E5"/>
    <w:rsid w:val="00C55671"/>
    <w:rsid w:val="00C603C3"/>
    <w:rsid w:val="00C60B40"/>
    <w:rsid w:val="00C61F66"/>
    <w:rsid w:val="00C63673"/>
    <w:rsid w:val="00C64532"/>
    <w:rsid w:val="00C650F3"/>
    <w:rsid w:val="00C7196E"/>
    <w:rsid w:val="00C76D48"/>
    <w:rsid w:val="00C90E79"/>
    <w:rsid w:val="00C91A3A"/>
    <w:rsid w:val="00C97024"/>
    <w:rsid w:val="00CA01D7"/>
    <w:rsid w:val="00CA03CC"/>
    <w:rsid w:val="00CA3F65"/>
    <w:rsid w:val="00CB13E6"/>
    <w:rsid w:val="00CB18F4"/>
    <w:rsid w:val="00CB3671"/>
    <w:rsid w:val="00CB6492"/>
    <w:rsid w:val="00CB70B5"/>
    <w:rsid w:val="00CC1F01"/>
    <w:rsid w:val="00CC1F51"/>
    <w:rsid w:val="00CC22BE"/>
    <w:rsid w:val="00CC2376"/>
    <w:rsid w:val="00CC2E19"/>
    <w:rsid w:val="00CC3603"/>
    <w:rsid w:val="00CC40EC"/>
    <w:rsid w:val="00CC42B1"/>
    <w:rsid w:val="00CC45F3"/>
    <w:rsid w:val="00CD02A7"/>
    <w:rsid w:val="00CD498C"/>
    <w:rsid w:val="00CD7193"/>
    <w:rsid w:val="00CE16ED"/>
    <w:rsid w:val="00CE6EF2"/>
    <w:rsid w:val="00D01DC2"/>
    <w:rsid w:val="00D03766"/>
    <w:rsid w:val="00D11758"/>
    <w:rsid w:val="00D12BA5"/>
    <w:rsid w:val="00D207FC"/>
    <w:rsid w:val="00D2238A"/>
    <w:rsid w:val="00D32780"/>
    <w:rsid w:val="00D32DFB"/>
    <w:rsid w:val="00D33BD9"/>
    <w:rsid w:val="00D35DEF"/>
    <w:rsid w:val="00D415B1"/>
    <w:rsid w:val="00D44CF6"/>
    <w:rsid w:val="00D52A4A"/>
    <w:rsid w:val="00D61912"/>
    <w:rsid w:val="00D61BC0"/>
    <w:rsid w:val="00D66AF2"/>
    <w:rsid w:val="00D67195"/>
    <w:rsid w:val="00D7340F"/>
    <w:rsid w:val="00D75599"/>
    <w:rsid w:val="00D759F0"/>
    <w:rsid w:val="00D80559"/>
    <w:rsid w:val="00D824E7"/>
    <w:rsid w:val="00D8505F"/>
    <w:rsid w:val="00D863E0"/>
    <w:rsid w:val="00D866E0"/>
    <w:rsid w:val="00D867B1"/>
    <w:rsid w:val="00D86CB2"/>
    <w:rsid w:val="00D91C93"/>
    <w:rsid w:val="00D93340"/>
    <w:rsid w:val="00D967AB"/>
    <w:rsid w:val="00DA03AE"/>
    <w:rsid w:val="00DA1207"/>
    <w:rsid w:val="00DA2E1A"/>
    <w:rsid w:val="00DA3D1A"/>
    <w:rsid w:val="00DA4115"/>
    <w:rsid w:val="00DB052A"/>
    <w:rsid w:val="00DB09C5"/>
    <w:rsid w:val="00DB1129"/>
    <w:rsid w:val="00DB18B3"/>
    <w:rsid w:val="00DB2527"/>
    <w:rsid w:val="00DB2B0A"/>
    <w:rsid w:val="00DC46F6"/>
    <w:rsid w:val="00DC60C5"/>
    <w:rsid w:val="00DD024A"/>
    <w:rsid w:val="00DD14FB"/>
    <w:rsid w:val="00DD200B"/>
    <w:rsid w:val="00DD3267"/>
    <w:rsid w:val="00DD70CE"/>
    <w:rsid w:val="00DE2E28"/>
    <w:rsid w:val="00DE5974"/>
    <w:rsid w:val="00DF0679"/>
    <w:rsid w:val="00DF60AA"/>
    <w:rsid w:val="00DF63CD"/>
    <w:rsid w:val="00E01327"/>
    <w:rsid w:val="00E04CEB"/>
    <w:rsid w:val="00E1065C"/>
    <w:rsid w:val="00E10C21"/>
    <w:rsid w:val="00E145D4"/>
    <w:rsid w:val="00E22B2A"/>
    <w:rsid w:val="00E22DA1"/>
    <w:rsid w:val="00E242C3"/>
    <w:rsid w:val="00E30B30"/>
    <w:rsid w:val="00E32166"/>
    <w:rsid w:val="00E324F4"/>
    <w:rsid w:val="00E327A0"/>
    <w:rsid w:val="00E35B5D"/>
    <w:rsid w:val="00E363C9"/>
    <w:rsid w:val="00E45F32"/>
    <w:rsid w:val="00E502A6"/>
    <w:rsid w:val="00E5280E"/>
    <w:rsid w:val="00E57EBE"/>
    <w:rsid w:val="00E60E28"/>
    <w:rsid w:val="00E752FC"/>
    <w:rsid w:val="00E761EA"/>
    <w:rsid w:val="00E77066"/>
    <w:rsid w:val="00E770E2"/>
    <w:rsid w:val="00E87ACF"/>
    <w:rsid w:val="00E91947"/>
    <w:rsid w:val="00EA1E82"/>
    <w:rsid w:val="00EA3D0E"/>
    <w:rsid w:val="00EA3FA9"/>
    <w:rsid w:val="00EA42E6"/>
    <w:rsid w:val="00EA4903"/>
    <w:rsid w:val="00EA5AE1"/>
    <w:rsid w:val="00EB3D39"/>
    <w:rsid w:val="00EB49DB"/>
    <w:rsid w:val="00EB55D9"/>
    <w:rsid w:val="00EC0921"/>
    <w:rsid w:val="00EC5E5D"/>
    <w:rsid w:val="00EC6242"/>
    <w:rsid w:val="00ED2701"/>
    <w:rsid w:val="00ED3908"/>
    <w:rsid w:val="00ED705B"/>
    <w:rsid w:val="00EE201B"/>
    <w:rsid w:val="00EE349A"/>
    <w:rsid w:val="00EE3FDB"/>
    <w:rsid w:val="00EE6EF1"/>
    <w:rsid w:val="00EF3738"/>
    <w:rsid w:val="00EF39CA"/>
    <w:rsid w:val="00F0019D"/>
    <w:rsid w:val="00F00AB1"/>
    <w:rsid w:val="00F013C0"/>
    <w:rsid w:val="00F06112"/>
    <w:rsid w:val="00F06133"/>
    <w:rsid w:val="00F121A6"/>
    <w:rsid w:val="00F12632"/>
    <w:rsid w:val="00F16117"/>
    <w:rsid w:val="00F26DAF"/>
    <w:rsid w:val="00F27DD3"/>
    <w:rsid w:val="00F3191C"/>
    <w:rsid w:val="00F34435"/>
    <w:rsid w:val="00F34B03"/>
    <w:rsid w:val="00F37917"/>
    <w:rsid w:val="00F4076D"/>
    <w:rsid w:val="00F46C47"/>
    <w:rsid w:val="00F552DE"/>
    <w:rsid w:val="00F55490"/>
    <w:rsid w:val="00F6037A"/>
    <w:rsid w:val="00F603DB"/>
    <w:rsid w:val="00F63C91"/>
    <w:rsid w:val="00F6501E"/>
    <w:rsid w:val="00F70835"/>
    <w:rsid w:val="00F70B3E"/>
    <w:rsid w:val="00F7288B"/>
    <w:rsid w:val="00F8061A"/>
    <w:rsid w:val="00F83A1D"/>
    <w:rsid w:val="00F87258"/>
    <w:rsid w:val="00F9178E"/>
    <w:rsid w:val="00F929F0"/>
    <w:rsid w:val="00F94F2F"/>
    <w:rsid w:val="00F97025"/>
    <w:rsid w:val="00FA2AB8"/>
    <w:rsid w:val="00FA7577"/>
    <w:rsid w:val="00FB21E9"/>
    <w:rsid w:val="00FB5783"/>
    <w:rsid w:val="00FC04B0"/>
    <w:rsid w:val="00FC174D"/>
    <w:rsid w:val="00FC2FC0"/>
    <w:rsid w:val="00FC40D6"/>
    <w:rsid w:val="00FD2228"/>
    <w:rsid w:val="00FD4A4A"/>
    <w:rsid w:val="00FE0444"/>
    <w:rsid w:val="00FF015B"/>
    <w:rsid w:val="00FF16D5"/>
    <w:rsid w:val="00FF1F01"/>
    <w:rsid w:val="00FF31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3AF779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DF63CD"/>
    <w:pPr>
      <w:ind w:left="720"/>
      <w:contextualSpacing/>
    </w:pPr>
  </w:style>
  <w:style w:type="character" w:styleId="CommentReference">
    <w:name w:val="annotation reference"/>
    <w:basedOn w:val="DefaultParagraphFont"/>
    <w:rsid w:val="00A81770"/>
    <w:rPr>
      <w:sz w:val="16"/>
      <w:szCs w:val="16"/>
    </w:rPr>
  </w:style>
  <w:style w:type="paragraph" w:styleId="CommentText">
    <w:name w:val="annotation text"/>
    <w:basedOn w:val="Normal"/>
    <w:link w:val="CommentTextChar"/>
    <w:rsid w:val="00A81770"/>
    <w:rPr>
      <w:sz w:val="20"/>
    </w:rPr>
  </w:style>
  <w:style w:type="character" w:customStyle="1" w:styleId="CommentTextChar">
    <w:name w:val="Comment Text Char"/>
    <w:basedOn w:val="DefaultParagraphFont"/>
    <w:link w:val="CommentText"/>
    <w:rsid w:val="00A81770"/>
  </w:style>
  <w:style w:type="paragraph" w:styleId="CommentSubject">
    <w:name w:val="annotation subject"/>
    <w:basedOn w:val="CommentText"/>
    <w:next w:val="CommentText"/>
    <w:link w:val="CommentSubjectChar"/>
    <w:rsid w:val="00A81770"/>
    <w:rPr>
      <w:b/>
      <w:bCs/>
    </w:rPr>
  </w:style>
  <w:style w:type="character" w:customStyle="1" w:styleId="CommentSubjectChar">
    <w:name w:val="Comment Subject Char"/>
    <w:basedOn w:val="CommentTextChar"/>
    <w:link w:val="CommentSubject"/>
    <w:rsid w:val="00A81770"/>
    <w:rPr>
      <w:b/>
      <w:bCs/>
    </w:rPr>
  </w:style>
  <w:style w:type="character" w:customStyle="1" w:styleId="NormaldoubleChar">
    <w:name w:val="Normal double Char"/>
    <w:link w:val="Normaldouble"/>
    <w:rsid w:val="00483073"/>
    <w:rPr>
      <w:sz w:val="24"/>
    </w:rPr>
  </w:style>
  <w:style w:type="character" w:customStyle="1" w:styleId="FooterChar">
    <w:name w:val="Footer Char"/>
    <w:basedOn w:val="DefaultParagraphFont"/>
    <w:link w:val="Footer"/>
    <w:uiPriority w:val="99"/>
    <w:rsid w:val="00194BC7"/>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19724">
      <w:bodyDiv w:val="1"/>
      <w:marLeft w:val="0"/>
      <w:marRight w:val="0"/>
      <w:marTop w:val="0"/>
      <w:marBottom w:val="0"/>
      <w:divBdr>
        <w:top w:val="none" w:sz="0" w:space="0" w:color="auto"/>
        <w:left w:val="none" w:sz="0" w:space="0" w:color="auto"/>
        <w:bottom w:val="none" w:sz="0" w:space="0" w:color="auto"/>
        <w:right w:val="none" w:sz="0" w:space="0" w:color="auto"/>
      </w:divBdr>
    </w:div>
    <w:div w:id="823350461">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542</Words>
  <Characters>3013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2021-01-11T15:49:00Z</dcterms:created>
  <dcterms:modified xsi:type="dcterms:W3CDTF">2021-01-11T17:50:00Z</dcterms:modified>
</cp:coreProperties>
</file>